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6C" w:rsidRDefault="0067386C" w:rsidP="00577595">
      <w:pPr>
        <w:jc w:val="both"/>
      </w:pPr>
      <w:bookmarkStart w:id="0" w:name="_GoBack"/>
      <w:r>
        <w:rPr>
          <w:noProof/>
        </w:rPr>
        <w:drawing>
          <wp:inline distT="0" distB="0" distL="0" distR="0">
            <wp:extent cx="6459457" cy="9433560"/>
            <wp:effectExtent l="0" t="0" r="0" b="0"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02" cy="942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386C" w:rsidRDefault="0067386C" w:rsidP="00577595">
      <w:pPr>
        <w:jc w:val="both"/>
      </w:pPr>
    </w:p>
    <w:p w:rsidR="0067386C" w:rsidRDefault="0067386C" w:rsidP="00577595">
      <w:pPr>
        <w:jc w:val="both"/>
      </w:pPr>
    </w:p>
    <w:p w:rsidR="0067386C" w:rsidRDefault="0067386C" w:rsidP="00577595">
      <w:pPr>
        <w:jc w:val="both"/>
      </w:pPr>
    </w:p>
    <w:p w:rsidR="00AA5087" w:rsidRPr="00C03F5E" w:rsidRDefault="00C2523E" w:rsidP="00577595">
      <w:pPr>
        <w:pStyle w:val="a8"/>
        <w:numPr>
          <w:ilvl w:val="0"/>
          <w:numId w:val="4"/>
        </w:numPr>
        <w:ind w:left="426" w:hanging="66"/>
        <w:jc w:val="both"/>
      </w:pPr>
      <w:r w:rsidRPr="00C03F5E">
        <w:t>знакомств</w:t>
      </w:r>
      <w:r w:rsidR="00194607" w:rsidRPr="00C03F5E">
        <w:t>а</w:t>
      </w:r>
      <w:r w:rsidRPr="00C03F5E">
        <w:t xml:space="preserve"> со </w:t>
      </w:r>
      <w:r w:rsidR="00AA5087" w:rsidRPr="00C03F5E">
        <w:t>специальност</w:t>
      </w:r>
      <w:r w:rsidR="003F5910" w:rsidRPr="00C03F5E">
        <w:t>ью</w:t>
      </w:r>
      <w:r w:rsidR="00AA5087" w:rsidRPr="00C03F5E">
        <w:t xml:space="preserve"> «Медицинская оптика»</w:t>
      </w:r>
      <w:r w:rsidRPr="00C03F5E">
        <w:t xml:space="preserve"> и профессиональн</w:t>
      </w:r>
      <w:r w:rsidR="00194607" w:rsidRPr="00C03F5E">
        <w:t>ым</w:t>
      </w:r>
      <w:r w:rsidRPr="00C03F5E">
        <w:t xml:space="preserve"> ориентирование</w:t>
      </w:r>
      <w:r w:rsidR="00194607" w:rsidRPr="00C03F5E">
        <w:t>м</w:t>
      </w:r>
      <w:r w:rsidRPr="00C03F5E">
        <w:t xml:space="preserve"> школьников 8-11 классов</w:t>
      </w:r>
      <w:r w:rsidR="001E484C" w:rsidRPr="00C03F5E">
        <w:t>;</w:t>
      </w:r>
      <w:r w:rsidR="00AA5087" w:rsidRPr="00C03F5E">
        <w:t xml:space="preserve"> </w:t>
      </w:r>
    </w:p>
    <w:p w:rsidR="00502FDC" w:rsidRPr="00C03F5E" w:rsidRDefault="00AA5087" w:rsidP="00577595">
      <w:pPr>
        <w:pStyle w:val="a8"/>
        <w:numPr>
          <w:ilvl w:val="0"/>
          <w:numId w:val="4"/>
        </w:numPr>
        <w:ind w:left="426" w:hanging="66"/>
        <w:jc w:val="both"/>
      </w:pPr>
      <w:r w:rsidRPr="00C03F5E">
        <w:t>повышения престижа профессии</w:t>
      </w:r>
      <w:r w:rsidR="000F6F89" w:rsidRPr="00C03F5E">
        <w:t xml:space="preserve"> «Медицинский оптик»</w:t>
      </w:r>
      <w:r w:rsidRPr="00C03F5E">
        <w:t xml:space="preserve"> </w:t>
      </w:r>
      <w:r w:rsidR="00502FDC" w:rsidRPr="00C03F5E">
        <w:t xml:space="preserve">в </w:t>
      </w:r>
      <w:r w:rsidR="00F93E42" w:rsidRPr="00C03F5E">
        <w:t>молодежной среде</w:t>
      </w:r>
      <w:r w:rsidR="00502FDC" w:rsidRPr="00C03F5E">
        <w:t>, выявлени</w:t>
      </w:r>
      <w:r w:rsidR="00086FCB" w:rsidRPr="00C03F5E">
        <w:t>я</w:t>
      </w:r>
      <w:r w:rsidR="00502FDC" w:rsidRPr="00C03F5E">
        <w:t xml:space="preserve"> творческих </w:t>
      </w:r>
      <w:r w:rsidR="00F93E42" w:rsidRPr="00C03F5E">
        <w:t>способностей</w:t>
      </w:r>
      <w:r w:rsidR="00502FDC" w:rsidRPr="00C03F5E">
        <w:t xml:space="preserve"> </w:t>
      </w:r>
      <w:r w:rsidR="00C95F9B" w:rsidRPr="00C03F5E">
        <w:t xml:space="preserve">школьников и </w:t>
      </w:r>
      <w:r w:rsidR="00502FDC" w:rsidRPr="00C03F5E">
        <w:t xml:space="preserve">студентов. </w:t>
      </w:r>
    </w:p>
    <w:p w:rsidR="000F6F89" w:rsidRPr="007251AC" w:rsidRDefault="000F6F89" w:rsidP="000F6F89">
      <w:pPr>
        <w:spacing w:before="100" w:beforeAutospacing="1" w:after="100" w:afterAutospacing="1"/>
        <w:ind w:firstLine="720"/>
        <w:jc w:val="both"/>
      </w:pPr>
      <w:r w:rsidRPr="000F6F89">
        <w:t>2.1. К участию в конкурсе допускаются студенты, слушатели подготовительных курсов учреждений СПО, учащиеся общеобразовательных учреждений Российской Федерации, дошкольники</w:t>
      </w:r>
      <w:r w:rsidRPr="000F6F89">
        <w:rPr>
          <w:i/>
          <w:iCs/>
        </w:rPr>
        <w:t>.</w:t>
      </w:r>
      <w:r w:rsidRPr="000F6F89">
        <w:t xml:space="preserve"> На конкурс представляются произведения собственного сочинения. Участие может быть личное, групповое (мини-группы не более 3 человек). Работы представляются в  электронном виде с пометкой </w:t>
      </w:r>
      <w:r w:rsidRPr="000F6F89">
        <w:rPr>
          <w:b/>
        </w:rPr>
        <w:t>«</w:t>
      </w:r>
      <w:proofErr w:type="spellStart"/>
      <w:r w:rsidRPr="000F6F89">
        <w:rPr>
          <w:b/>
        </w:rPr>
        <w:t>Конкурс_зрение</w:t>
      </w:r>
      <w:proofErr w:type="spellEnd"/>
      <w:r w:rsidRPr="000F6F89">
        <w:t xml:space="preserve">» по электронной </w:t>
      </w:r>
      <w:proofErr w:type="spellStart"/>
      <w:r w:rsidRPr="000F6F89">
        <w:t>почтe</w:t>
      </w:r>
      <w:proofErr w:type="spellEnd"/>
      <w:r w:rsidRPr="000F6F89">
        <w:t xml:space="preserve"> </w:t>
      </w:r>
      <w:r w:rsidR="00C03F5E" w:rsidRPr="00C03F5E">
        <w:t xml:space="preserve"> </w:t>
      </w:r>
      <w:r w:rsidR="00D00459">
        <w:rPr>
          <w:rStyle w:val="a3"/>
          <w:lang w:val="en-US"/>
        </w:rPr>
        <w:t>t</w:t>
      </w:r>
      <w:hyperlink r:id="rId10" w:history="1">
        <w:r w:rsidR="00D00459" w:rsidRPr="006243AC">
          <w:rPr>
            <w:rStyle w:val="a3"/>
          </w:rPr>
          <w:t>ochk.2021@gmail.com</w:t>
        </w:r>
        <w:proofErr w:type="gramStart"/>
      </w:hyperlink>
      <w:r>
        <w:t xml:space="preserve"> </w:t>
      </w:r>
      <w:r w:rsidRPr="007251AC">
        <w:t>Д</w:t>
      </w:r>
      <w:proofErr w:type="gramEnd"/>
      <w:r w:rsidRPr="007251AC">
        <w:t>ля всех участников обязательна электронная регистрация</w:t>
      </w:r>
      <w:r w:rsidR="007251AC">
        <w:t xml:space="preserve"> в </w:t>
      </w:r>
      <w:proofErr w:type="spellStart"/>
      <w:r w:rsidR="007251AC">
        <w:t>гугл</w:t>
      </w:r>
      <w:proofErr w:type="spellEnd"/>
      <w:r w:rsidR="007251AC">
        <w:t>-</w:t>
      </w:r>
      <w:r w:rsidR="007251AC" w:rsidRPr="002100F7">
        <w:t>форме</w:t>
      </w:r>
      <w:r w:rsidR="00E52172">
        <w:t xml:space="preserve"> (Приложение 1)</w:t>
      </w:r>
      <w:r w:rsidR="007251AC">
        <w:t xml:space="preserve">. </w:t>
      </w:r>
      <w:r w:rsidR="00C03F5E" w:rsidRPr="007251AC">
        <w:t>Документы (папки, файлы) с к</w:t>
      </w:r>
      <w:r w:rsidRPr="007251AC">
        <w:t>онкурсны</w:t>
      </w:r>
      <w:r w:rsidR="00C03F5E" w:rsidRPr="007251AC">
        <w:t>ми</w:t>
      </w:r>
      <w:r w:rsidRPr="007251AC">
        <w:t xml:space="preserve"> работ</w:t>
      </w:r>
      <w:r w:rsidR="00C03F5E" w:rsidRPr="007251AC">
        <w:t>ами</w:t>
      </w:r>
      <w:r w:rsidRPr="007251AC">
        <w:t xml:space="preserve"> </w:t>
      </w:r>
      <w:r w:rsidR="007251AC" w:rsidRPr="007251AC">
        <w:rPr>
          <w:b/>
        </w:rPr>
        <w:t>обязательно</w:t>
      </w:r>
      <w:r w:rsidRPr="007251AC">
        <w:t xml:space="preserve"> называть в формате «</w:t>
      </w:r>
      <w:proofErr w:type="spellStart"/>
      <w:r w:rsidRPr="007251AC">
        <w:t>Номинация_ФИО</w:t>
      </w:r>
      <w:proofErr w:type="spellEnd"/>
      <w:r w:rsidRPr="007251AC">
        <w:t xml:space="preserve"> участника»</w:t>
      </w:r>
      <w:r w:rsidR="002B687C" w:rsidRPr="007251AC">
        <w:t>, название документа не должно превышать 200 знаков</w:t>
      </w:r>
      <w:r w:rsidRPr="007251AC">
        <w:t xml:space="preserve">. Заявку </w:t>
      </w:r>
      <w:r w:rsidR="007251AC" w:rsidRPr="007251AC">
        <w:rPr>
          <w:b/>
        </w:rPr>
        <w:t>обязательно</w:t>
      </w:r>
      <w:r w:rsidRPr="007251AC">
        <w:t xml:space="preserve"> называть в формате «</w:t>
      </w:r>
      <w:proofErr w:type="spellStart"/>
      <w:r w:rsidRPr="007251AC">
        <w:t>Заявка_У</w:t>
      </w:r>
      <w:r w:rsidR="007251AC" w:rsidRPr="007251AC">
        <w:t>чреждение</w:t>
      </w:r>
      <w:proofErr w:type="spellEnd"/>
      <w:r w:rsidRPr="007251AC">
        <w:t>» или «</w:t>
      </w:r>
      <w:proofErr w:type="spellStart"/>
      <w:r w:rsidRPr="007251AC">
        <w:t>Заявка_Фамилия</w:t>
      </w:r>
      <w:proofErr w:type="spellEnd"/>
      <w:r w:rsidRPr="007251AC">
        <w:t>».</w:t>
      </w:r>
    </w:p>
    <w:p w:rsidR="00CA2A69" w:rsidRPr="00D044FD" w:rsidRDefault="000F6F89" w:rsidP="00A5603D">
      <w:pPr>
        <w:spacing w:before="100" w:beforeAutospacing="1" w:after="100" w:afterAutospacing="1"/>
        <w:ind w:firstLine="720"/>
        <w:jc w:val="both"/>
        <w:rPr>
          <w:b/>
        </w:rPr>
      </w:pPr>
      <w:r w:rsidRPr="000F6F89">
        <w:rPr>
          <w:b/>
        </w:rPr>
        <w:t xml:space="preserve">2.2. </w:t>
      </w:r>
      <w:r w:rsidR="00A80D23" w:rsidRPr="00D044FD">
        <w:t xml:space="preserve">Тема </w:t>
      </w:r>
      <w:r w:rsidR="00C03F5E" w:rsidRPr="00D044FD">
        <w:rPr>
          <w:bCs/>
          <w:iCs/>
          <w:lang w:val="en-US"/>
        </w:rPr>
        <w:t>IV</w:t>
      </w:r>
      <w:r w:rsidR="00C03F5E" w:rsidRPr="00D044FD">
        <w:rPr>
          <w:bCs/>
          <w:iCs/>
        </w:rPr>
        <w:t xml:space="preserve"> межрегионального конкурса социальной рекламы  и коммуникационных проектов «Точка Зрения -2021» </w:t>
      </w:r>
      <w:r w:rsidR="00A5603D" w:rsidRPr="00D044FD">
        <w:rPr>
          <w:bCs/>
          <w:iCs/>
        </w:rPr>
        <w:t xml:space="preserve"> </w:t>
      </w:r>
      <w:r w:rsidR="00C03F5E" w:rsidRPr="00D044FD">
        <w:rPr>
          <w:bCs/>
          <w:iCs/>
        </w:rPr>
        <w:t>с международным участием</w:t>
      </w:r>
      <w:r w:rsidR="00A5603D" w:rsidRPr="00D044FD">
        <w:t>:</w:t>
      </w:r>
      <w:r w:rsidR="00A5603D" w:rsidRPr="00D044FD">
        <w:rPr>
          <w:b/>
        </w:rPr>
        <w:t xml:space="preserve"> </w:t>
      </w:r>
      <w:r w:rsidR="00A80D23" w:rsidRPr="00D044FD">
        <w:rPr>
          <w:b/>
        </w:rPr>
        <w:t xml:space="preserve"> «Знать. Уметь. Беречь». </w:t>
      </w:r>
    </w:p>
    <w:p w:rsidR="00C03F5E" w:rsidRPr="00C03F5E" w:rsidRDefault="00C03F5E" w:rsidP="00C03F5E">
      <w:pPr>
        <w:ind w:firstLine="851"/>
        <w:contextualSpacing/>
        <w:jc w:val="both"/>
        <w:rPr>
          <w:color w:val="FF0000"/>
        </w:rPr>
      </w:pPr>
      <w:r w:rsidRPr="00C03F5E">
        <w:rPr>
          <w:b/>
        </w:rPr>
        <w:t>2.</w:t>
      </w:r>
      <w:r w:rsidR="00A5603D">
        <w:rPr>
          <w:b/>
        </w:rPr>
        <w:t>2</w:t>
      </w:r>
      <w:r w:rsidRPr="00C03F5E">
        <w:rPr>
          <w:b/>
        </w:rPr>
        <w:t xml:space="preserve">.1. </w:t>
      </w:r>
      <w:r w:rsidR="00774507">
        <w:rPr>
          <w:b/>
        </w:rPr>
        <w:t>Номинация « Я и гаджет»</w:t>
      </w:r>
      <w:r w:rsidRPr="00C03F5E">
        <w:rPr>
          <w:color w:val="FF0000"/>
        </w:rPr>
        <w:t xml:space="preserve"> </w:t>
      </w:r>
    </w:p>
    <w:p w:rsidR="00C03F5E" w:rsidRPr="00C03F5E" w:rsidRDefault="00C03F5E" w:rsidP="002B687C">
      <w:pPr>
        <w:spacing w:before="100" w:beforeAutospacing="1" w:after="100" w:afterAutospacing="1"/>
        <w:ind w:firstLine="851"/>
        <w:jc w:val="both"/>
      </w:pPr>
      <w:r w:rsidRPr="002B687C">
        <w:t xml:space="preserve">К участию в номинации допускаются </w:t>
      </w:r>
      <w:r w:rsidRPr="00C03F5E">
        <w:t xml:space="preserve">студенты, слушатели подготовительных курсов учреждений СПО, учащиеся общеобразовательных учреждений Российской Федерации. Выполняется исследовательская работа, </w:t>
      </w:r>
      <w:r w:rsidRPr="002B687C">
        <w:t>в которой раскрываются ответы на вопросы:</w:t>
      </w:r>
      <w:r w:rsidRPr="00C03F5E">
        <w:t xml:space="preserve"> сколько времени я провожу с гаджетом? </w:t>
      </w:r>
      <w:r w:rsidR="00D044FD">
        <w:t>Ч</w:t>
      </w:r>
      <w:r w:rsidRPr="00C03F5E">
        <w:t xml:space="preserve">то я знаю о профилактике </w:t>
      </w:r>
      <w:r w:rsidR="002B687C" w:rsidRPr="002B687C">
        <w:t>ухудшения зрения</w:t>
      </w:r>
      <w:r w:rsidRPr="00C03F5E">
        <w:t xml:space="preserve"> при использовании гаджетов? </w:t>
      </w:r>
      <w:r w:rsidR="00D044FD">
        <w:t>Ч</w:t>
      </w:r>
      <w:r w:rsidRPr="00C03F5E">
        <w:t xml:space="preserve">то я могу сделать, чтобы уменьшить нагрузку на глаза? </w:t>
      </w:r>
      <w:r w:rsidR="00D044FD">
        <w:t>Ч</w:t>
      </w:r>
      <w:r w:rsidRPr="00C03F5E">
        <w:t xml:space="preserve">то предлагает современная оптическая индустрия для профилактики </w:t>
      </w:r>
      <w:r w:rsidRPr="002B687C">
        <w:t xml:space="preserve">снижения остроты </w:t>
      </w:r>
      <w:r w:rsidRPr="00C03F5E">
        <w:t>зрения?</w:t>
      </w:r>
    </w:p>
    <w:p w:rsidR="00C03F5E" w:rsidRPr="00C03F5E" w:rsidRDefault="00C03F5E" w:rsidP="00D044FD">
      <w:pPr>
        <w:ind w:firstLine="851"/>
        <w:contextualSpacing/>
        <w:jc w:val="both"/>
        <w:rPr>
          <w:color w:val="0070C0"/>
        </w:rPr>
      </w:pPr>
      <w:r w:rsidRPr="00C03F5E">
        <w:t xml:space="preserve">Работа оформляется в виде презентации </w:t>
      </w:r>
      <w:proofErr w:type="spellStart"/>
      <w:r w:rsidR="00A5603D" w:rsidRPr="00A5603D">
        <w:t>PowerPoint</w:t>
      </w:r>
      <w:proofErr w:type="spellEnd"/>
      <w:r w:rsidR="00A5603D" w:rsidRPr="00A5603D">
        <w:t xml:space="preserve"> </w:t>
      </w:r>
      <w:r w:rsidRPr="00C03F5E">
        <w:t xml:space="preserve">объемом 7-10 слайдов, формат </w:t>
      </w:r>
      <w:proofErr w:type="spellStart"/>
      <w:r w:rsidRPr="00C03F5E">
        <w:t>pdf</w:t>
      </w:r>
      <w:proofErr w:type="spellEnd"/>
      <w:r w:rsidRPr="00C03F5E">
        <w:t xml:space="preserve">. </w:t>
      </w:r>
      <w:r w:rsidR="00D044FD">
        <w:t xml:space="preserve"> </w:t>
      </w:r>
      <w:r w:rsidRPr="00C03F5E">
        <w:t xml:space="preserve">В номинации выбираются три победителя. Жюри вправе выбрать меньшее количество победителей. </w:t>
      </w:r>
      <w:r w:rsidR="00A5603D">
        <w:t xml:space="preserve"> </w:t>
      </w:r>
    </w:p>
    <w:p w:rsidR="00C03F5E" w:rsidRPr="00C03F5E" w:rsidRDefault="00C03F5E" w:rsidP="00C03F5E">
      <w:pPr>
        <w:contextualSpacing/>
        <w:jc w:val="both"/>
        <w:rPr>
          <w:color w:val="FF0000"/>
        </w:rPr>
      </w:pP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  <w:rPr>
          <w:b/>
        </w:rPr>
      </w:pPr>
      <w:r w:rsidRPr="00C03F5E">
        <w:rPr>
          <w:b/>
        </w:rPr>
        <w:t xml:space="preserve">2.2.2 Номинация «Технологическая карта занятия» 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7251AC">
        <w:t xml:space="preserve">К участию в номинации допускаются </w:t>
      </w:r>
      <w:r w:rsidRPr="007251AC">
        <w:rPr>
          <w:u w:val="single"/>
        </w:rPr>
        <w:t>только студенты медицинских специальностей учреждений среднего профессионального образования</w:t>
      </w:r>
      <w:r w:rsidRPr="007251AC">
        <w:t xml:space="preserve">. Участникам конкурса необходимо </w:t>
      </w:r>
      <w:r w:rsidRPr="00C03F5E">
        <w:t xml:space="preserve">разработать технологическую карту проведения занятия «Профилактика </w:t>
      </w:r>
      <w:r w:rsidR="002B687C">
        <w:t>ухудшения</w:t>
      </w:r>
      <w:r w:rsidRPr="00C03F5E">
        <w:t xml:space="preserve"> зрения у детей» для детей старших групп дошкольных учреждений (5-7 лет) или их родителей.  </w:t>
      </w:r>
    </w:p>
    <w:p w:rsidR="00C03F5E" w:rsidRPr="00C03F5E" w:rsidRDefault="00C03F5E" w:rsidP="00C03F5E">
      <w:pPr>
        <w:spacing w:before="100" w:beforeAutospacing="1" w:after="100" w:afterAutospacing="1"/>
        <w:ind w:left="1211" w:hanging="502"/>
        <w:contextualSpacing/>
        <w:jc w:val="both"/>
      </w:pPr>
      <w:r w:rsidRPr="00C03F5E">
        <w:t xml:space="preserve"> Карта должна содержать: </w:t>
      </w:r>
    </w:p>
    <w:p w:rsidR="00C03F5E" w:rsidRPr="00C03F5E" w:rsidRDefault="00C03F5E" w:rsidP="00C03F5E">
      <w:pPr>
        <w:spacing w:before="100" w:beforeAutospacing="1" w:after="100" w:afterAutospacing="1"/>
        <w:ind w:left="1918" w:hanging="502"/>
        <w:contextualSpacing/>
        <w:jc w:val="both"/>
      </w:pPr>
      <w:r w:rsidRPr="00C03F5E"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C03F5E">
        <w:t>название занятия,</w:t>
      </w:r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proofErr w:type="gramStart"/>
      <w:r w:rsidRPr="00C03F5E">
        <w:t>- указание целевой аудитории</w:t>
      </w:r>
      <w:r w:rsidR="002B687C">
        <w:t xml:space="preserve"> (дети 5-7 лет или родители детей)</w:t>
      </w:r>
      <w:r w:rsidRPr="00C03F5E">
        <w:t xml:space="preserve">, </w:t>
      </w:r>
      <w:r w:rsidRPr="00C03F5E">
        <w:br/>
        <w:t>- фамилию, имя и отчество разработчика</w:t>
      </w:r>
      <w:r w:rsidR="00D044FD" w:rsidRPr="00D044FD">
        <w:t xml:space="preserve"> </w:t>
      </w:r>
      <w:r w:rsidR="002B687C">
        <w:t>(</w:t>
      </w:r>
      <w:proofErr w:type="spellStart"/>
      <w:r w:rsidRPr="00C03F5E">
        <w:t>ов</w:t>
      </w:r>
      <w:proofErr w:type="spellEnd"/>
      <w:r w:rsidRPr="00C03F5E">
        <w:t>) программы, с указанием организации, руководителя, контактных телефонов,</w:t>
      </w:r>
      <w:r w:rsidRPr="00C03F5E">
        <w:br/>
        <w:t>- название города, населенного пункта, год разработки программы,</w:t>
      </w:r>
      <w:r w:rsidRPr="00C03F5E">
        <w:br/>
      </w:r>
      <w:r w:rsidRPr="00C03F5E"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C03F5E">
        <w:t>пояснительную записку, содержание, актуальность, значимость,</w:t>
      </w:r>
      <w:proofErr w:type="gramEnd"/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r w:rsidRPr="00C03F5E">
        <w:t xml:space="preserve"> - цели, задачи, концепцию (основную идею) занятия, учебный план,</w:t>
      </w:r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r w:rsidRPr="00C03F5E">
        <w:t>- методы, формы обучения, продолжительность и режим занятия (занятий),</w:t>
      </w:r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r w:rsidRPr="00C03F5E">
        <w:t>- описание ожидаемых результатов занятия (количественных, качественных),</w:t>
      </w:r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r w:rsidRPr="00C03F5E">
        <w:t>- методы контроля (при необходимости),</w:t>
      </w:r>
    </w:p>
    <w:p w:rsidR="00C03F5E" w:rsidRPr="00C03F5E" w:rsidRDefault="00C03F5E" w:rsidP="00C03F5E">
      <w:pPr>
        <w:spacing w:before="100" w:beforeAutospacing="1" w:after="100" w:afterAutospacing="1"/>
        <w:ind w:left="1416"/>
        <w:contextualSpacing/>
      </w:pPr>
      <w:r w:rsidRPr="00C03F5E">
        <w:t xml:space="preserve">- список литературы, перечень учебно-методического обеспечения. </w:t>
      </w:r>
    </w:p>
    <w:p w:rsidR="00C03F5E" w:rsidRPr="00C03F5E" w:rsidRDefault="00C03F5E" w:rsidP="002946D4">
      <w:pPr>
        <w:spacing w:before="100" w:beforeAutospacing="1" w:after="100" w:afterAutospacing="1"/>
        <w:ind w:firstLine="709"/>
        <w:contextualSpacing/>
        <w:jc w:val="both"/>
      </w:pPr>
      <w:r w:rsidRPr="00C03F5E">
        <w:lastRenderedPageBreak/>
        <w:t>Объем работы не более 3 стр. формата А</w:t>
      </w:r>
      <w:proofErr w:type="gramStart"/>
      <w:r w:rsidRPr="00C03F5E">
        <w:t>4</w:t>
      </w:r>
      <w:proofErr w:type="gramEnd"/>
      <w:r w:rsidRPr="00C03F5E">
        <w:t xml:space="preserve">, кегль 14, шрифт </w:t>
      </w:r>
      <w:proofErr w:type="spellStart"/>
      <w:r w:rsidRPr="00C03F5E">
        <w:t>Times</w:t>
      </w:r>
      <w:proofErr w:type="spellEnd"/>
      <w:r w:rsidRPr="00C03F5E">
        <w:t xml:space="preserve"> </w:t>
      </w:r>
      <w:proofErr w:type="spellStart"/>
      <w:r w:rsidRPr="00C03F5E">
        <w:t>New</w:t>
      </w:r>
      <w:proofErr w:type="spellEnd"/>
      <w:r w:rsidRPr="00C03F5E">
        <w:t xml:space="preserve"> </w:t>
      </w:r>
      <w:proofErr w:type="spellStart"/>
      <w:r w:rsidRPr="00C03F5E">
        <w:t>Roman</w:t>
      </w:r>
      <w:proofErr w:type="spellEnd"/>
      <w:r w:rsidRPr="00C03F5E">
        <w:t xml:space="preserve">, формат </w:t>
      </w:r>
      <w:proofErr w:type="spellStart"/>
      <w:r w:rsidRPr="00C03F5E">
        <w:t>doc</w:t>
      </w:r>
      <w:proofErr w:type="spellEnd"/>
      <w:r w:rsidRPr="00C03F5E">
        <w:t xml:space="preserve"> или </w:t>
      </w:r>
      <w:proofErr w:type="spellStart"/>
      <w:r w:rsidRPr="00C03F5E">
        <w:t>docx</w:t>
      </w:r>
      <w:proofErr w:type="spellEnd"/>
      <w:r w:rsidRPr="00C03F5E">
        <w:t xml:space="preserve">. Фотографии, иллюстрации, видеоряд и другие материалы оформляются в виде приложений. </w:t>
      </w:r>
    </w:p>
    <w:p w:rsidR="00C03F5E" w:rsidRPr="00C03F5E" w:rsidRDefault="00C03F5E" w:rsidP="002946D4">
      <w:pPr>
        <w:spacing w:before="100" w:beforeAutospacing="1" w:after="100" w:afterAutospacing="1"/>
        <w:ind w:firstLine="709"/>
        <w:contextualSpacing/>
        <w:jc w:val="both"/>
      </w:pPr>
      <w:bookmarkStart w:id="1" w:name="_Hlk500534177"/>
      <w:r w:rsidRPr="00C03F5E">
        <w:t xml:space="preserve">В номинации выбираются три проекта-победителя. Жюри вправе выбрать меньшее количество победителей. Лучшие проекты будут рекомендованы для практической реализации.  </w:t>
      </w:r>
    </w:p>
    <w:bookmarkEnd w:id="1"/>
    <w:p w:rsidR="00C03F5E" w:rsidRPr="00C03F5E" w:rsidRDefault="00C03F5E" w:rsidP="00C03F5E">
      <w:pPr>
        <w:spacing w:before="100" w:beforeAutospacing="1" w:after="100" w:afterAutospacing="1"/>
        <w:ind w:left="1211" w:hanging="502"/>
        <w:contextualSpacing/>
        <w:jc w:val="both"/>
        <w:rPr>
          <w:b/>
        </w:rPr>
      </w:pP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  <w:rPr>
          <w:b/>
        </w:rPr>
      </w:pPr>
      <w:r w:rsidRPr="00C03F5E">
        <w:rPr>
          <w:b/>
        </w:rPr>
        <w:t xml:space="preserve">2.2.3 Номинация «Лучшая социальная реклама (видеоролик)» </w:t>
      </w:r>
    </w:p>
    <w:p w:rsidR="00C03F5E" w:rsidRPr="00C03F5E" w:rsidRDefault="00C03F5E" w:rsidP="00C03F5E">
      <w:pPr>
        <w:spacing w:before="100" w:beforeAutospacing="1" w:after="100" w:afterAutospacing="1"/>
        <w:ind w:firstLine="993"/>
        <w:contextualSpacing/>
        <w:jc w:val="both"/>
        <w:rPr>
          <w:color w:val="0070C0"/>
        </w:rPr>
      </w:pPr>
      <w:r w:rsidRPr="007251AC">
        <w:t xml:space="preserve">К участию в номинации допускаются </w:t>
      </w:r>
      <w:r w:rsidRPr="00C03F5E">
        <w:t>студенты, слушатели подготовительных курсов учреждений СПО, учащиеся общеобразовательных учреждений Российской Федерации.</w:t>
      </w:r>
    </w:p>
    <w:p w:rsidR="00C03F5E" w:rsidRPr="00C03F5E" w:rsidRDefault="00C03F5E" w:rsidP="00C03F5E">
      <w:pPr>
        <w:spacing w:before="100" w:beforeAutospacing="1" w:after="100" w:afterAutospacing="1"/>
        <w:ind w:firstLine="993"/>
        <w:contextualSpacing/>
        <w:jc w:val="both"/>
      </w:pPr>
      <w:r w:rsidRPr="00C03F5E">
        <w:t>На конкурс предоставляется:</w:t>
      </w:r>
    </w:p>
    <w:p w:rsidR="00F504D2" w:rsidRDefault="00C03F5E" w:rsidP="00C03F5E">
      <w:pPr>
        <w:spacing w:before="100" w:beforeAutospacing="1" w:after="100" w:afterAutospacing="1"/>
        <w:ind w:firstLine="993"/>
        <w:contextualSpacing/>
        <w:jc w:val="both"/>
      </w:pPr>
      <w:r w:rsidRPr="00C03F5E">
        <w:t xml:space="preserve"> </w:t>
      </w:r>
      <w:r w:rsidRPr="002B687C">
        <w:t xml:space="preserve">- </w:t>
      </w:r>
      <w:r w:rsidRPr="002946D4">
        <w:rPr>
          <w:b/>
        </w:rPr>
        <w:t xml:space="preserve">видеоролик на тему «Не </w:t>
      </w:r>
      <w:proofErr w:type="gramStart"/>
      <w:r w:rsidRPr="002946D4">
        <w:rPr>
          <w:b/>
        </w:rPr>
        <w:t>проморгай</w:t>
      </w:r>
      <w:proofErr w:type="gramEnd"/>
      <w:r w:rsidRPr="002946D4">
        <w:rPr>
          <w:b/>
        </w:rPr>
        <w:t>»,</w:t>
      </w:r>
      <w:r w:rsidRPr="002B687C">
        <w:t xml:space="preserve"> отражающий проблему увлечения молодежи гаджетами как фактор</w:t>
      </w:r>
      <w:r w:rsidR="00F504D2" w:rsidRPr="002B687C">
        <w:t>а</w:t>
      </w:r>
      <w:r w:rsidRPr="002B687C">
        <w:t xml:space="preserve"> </w:t>
      </w:r>
      <w:r w:rsidR="002B687C" w:rsidRPr="002B687C">
        <w:t>ухудшения здоровья зрения</w:t>
      </w:r>
      <w:r w:rsidRPr="002B687C">
        <w:t xml:space="preserve"> и мотивирующий к профилактике ухудшения зрения, связанного с чрезмерным использованием гаджетов. Содержание – социальная реклама, музыкальный клип и другие варианты.  Команда – не более 3 человек. Продолжительность ролика не более 2 мин, в формате </w:t>
      </w:r>
      <w:proofErr w:type="spellStart"/>
      <w:r w:rsidRPr="002B687C">
        <w:t>avi</w:t>
      </w:r>
      <w:proofErr w:type="spellEnd"/>
      <w:r w:rsidRPr="002B687C">
        <w:t xml:space="preserve">, mp4. Ролик размещается на </w:t>
      </w:r>
      <w:proofErr w:type="spellStart"/>
      <w:r w:rsidRPr="002B687C">
        <w:t>видеохостинге</w:t>
      </w:r>
      <w:proofErr w:type="spellEnd"/>
      <w:r w:rsidRPr="002B687C">
        <w:t xml:space="preserve"> </w:t>
      </w:r>
      <w:proofErr w:type="spellStart"/>
      <w:r w:rsidRPr="002B687C">
        <w:t>YouTube</w:t>
      </w:r>
      <w:proofErr w:type="spellEnd"/>
      <w:r w:rsidRPr="002B687C">
        <w:t xml:space="preserve"> </w:t>
      </w:r>
      <w:r w:rsidRPr="00C03F5E">
        <w:t>(youtube.com) с обязательным упоминанием конкурса «Точка зрения - 2021», в заявке у</w:t>
      </w:r>
      <w:r w:rsidR="00F504D2">
        <w:t>казывается ссылка на размещение.</w:t>
      </w:r>
    </w:p>
    <w:p w:rsidR="00C03F5E" w:rsidRPr="005A0FC1" w:rsidRDefault="00C03F5E" w:rsidP="00C03F5E">
      <w:pPr>
        <w:spacing w:before="100" w:beforeAutospacing="1" w:after="100" w:afterAutospacing="1"/>
        <w:ind w:firstLine="993"/>
        <w:contextualSpacing/>
        <w:jc w:val="both"/>
      </w:pPr>
      <w:r w:rsidRPr="00C03F5E">
        <w:t xml:space="preserve"> В номинации выбираются три проекта победителя. Жюри вправе выбрать меньшее количество победителей. </w:t>
      </w:r>
    </w:p>
    <w:p w:rsidR="00C03F5E" w:rsidRDefault="00C03F5E" w:rsidP="00C03F5E">
      <w:pPr>
        <w:spacing w:before="100" w:beforeAutospacing="1" w:after="100" w:afterAutospacing="1"/>
        <w:ind w:firstLine="993"/>
        <w:contextualSpacing/>
        <w:jc w:val="both"/>
        <w:rPr>
          <w:color w:val="0070C0"/>
        </w:rPr>
      </w:pPr>
      <w:r w:rsidRPr="00C03F5E">
        <w:t xml:space="preserve">- </w:t>
      </w:r>
      <w:proofErr w:type="spellStart"/>
      <w:r w:rsidRPr="002946D4">
        <w:rPr>
          <w:b/>
        </w:rPr>
        <w:t>профориентационный</w:t>
      </w:r>
      <w:proofErr w:type="spellEnd"/>
      <w:r w:rsidRPr="002946D4">
        <w:rPr>
          <w:b/>
        </w:rPr>
        <w:t xml:space="preserve"> видеоролик: «Один день из жизни студента - медицинского оптика».</w:t>
      </w:r>
      <w:r w:rsidRPr="00C03F5E">
        <w:t xml:space="preserve"> Команда – не более 3 человек. Продолжительность ролика не более 2 мин, в формате </w:t>
      </w:r>
      <w:proofErr w:type="spellStart"/>
      <w:r w:rsidRPr="00C03F5E">
        <w:t>avi</w:t>
      </w:r>
      <w:proofErr w:type="spellEnd"/>
      <w:r w:rsidRPr="00C03F5E">
        <w:t xml:space="preserve">, mp4. Ролик размещается на </w:t>
      </w:r>
      <w:proofErr w:type="spellStart"/>
      <w:r w:rsidRPr="007251AC">
        <w:t>видеохостинге</w:t>
      </w:r>
      <w:proofErr w:type="spellEnd"/>
      <w:r w:rsidRPr="007251AC">
        <w:t xml:space="preserve"> </w:t>
      </w:r>
      <w:proofErr w:type="spellStart"/>
      <w:r w:rsidRPr="007251AC">
        <w:t>YouTube</w:t>
      </w:r>
      <w:proofErr w:type="spellEnd"/>
      <w:r w:rsidRPr="007251AC">
        <w:t xml:space="preserve"> </w:t>
      </w:r>
      <w:r w:rsidRPr="00C03F5E">
        <w:t xml:space="preserve">(youtube.com) с обязательным упоминанием конкурса «Точка зрения - 2021», в заявке указывается ссылка на размещение. В номинации выбираются три проекта победителя. Жюри вправе выбрать меньшее количество победителей. </w:t>
      </w:r>
    </w:p>
    <w:p w:rsidR="007251AC" w:rsidRPr="00C03F5E" w:rsidRDefault="00C03F5E" w:rsidP="007251AC">
      <w:pPr>
        <w:spacing w:before="100" w:beforeAutospacing="1" w:after="100" w:afterAutospacing="1"/>
        <w:ind w:firstLine="993"/>
        <w:contextualSpacing/>
        <w:jc w:val="both"/>
      </w:pPr>
      <w:r w:rsidRPr="00C03F5E">
        <w:rPr>
          <w:i/>
        </w:rPr>
        <w:t>-</w:t>
      </w:r>
      <w:r w:rsidRPr="00C03F5E">
        <w:rPr>
          <w:i/>
          <w:color w:val="FF0000"/>
        </w:rPr>
        <w:t xml:space="preserve"> </w:t>
      </w:r>
      <w:r w:rsidRPr="00C03F5E">
        <w:rPr>
          <w:b/>
          <w:i/>
          <w:color w:val="00B0F0"/>
        </w:rPr>
        <w:t xml:space="preserve"> </w:t>
      </w:r>
      <w:r w:rsidRPr="002946D4">
        <w:rPr>
          <w:b/>
        </w:rPr>
        <w:t xml:space="preserve">ролик для размещения </w:t>
      </w:r>
      <w:r w:rsidR="007251AC" w:rsidRPr="002946D4">
        <w:rPr>
          <w:b/>
        </w:rPr>
        <w:t xml:space="preserve"> </w:t>
      </w:r>
      <w:r w:rsidRPr="002946D4">
        <w:rPr>
          <w:b/>
        </w:rPr>
        <w:t xml:space="preserve">через сервис </w:t>
      </w:r>
      <w:proofErr w:type="spellStart"/>
      <w:r w:rsidRPr="002946D4">
        <w:rPr>
          <w:b/>
        </w:rPr>
        <w:t>TikTok</w:t>
      </w:r>
      <w:proofErr w:type="spellEnd"/>
      <w:r w:rsidR="007251AC" w:rsidRPr="002946D4">
        <w:rPr>
          <w:b/>
        </w:rPr>
        <w:t xml:space="preserve">  «Оптика как часть жизни».</w:t>
      </w:r>
      <w:r w:rsidR="007251AC">
        <w:t xml:space="preserve"> Ролик продолжительностью  не более 59 сек, с наложением фоновой музыки, размещается  на сервисе </w:t>
      </w:r>
      <w:proofErr w:type="spellStart"/>
      <w:r w:rsidR="007251AC">
        <w:t>TikTok</w:t>
      </w:r>
      <w:proofErr w:type="spellEnd"/>
      <w:r w:rsidR="007251AC">
        <w:t xml:space="preserve">. Для участия необходимо записать видео, рассказывающее  об  использовании очков/контактных линз в повседневной жизни. Важно! </w:t>
      </w:r>
      <w:r w:rsidR="007251AC" w:rsidRPr="00774507">
        <w:t>Для подведения итогов необходимо прислать скриншот просмотров</w:t>
      </w:r>
      <w:r w:rsidR="0006240F">
        <w:t xml:space="preserve"> (</w:t>
      </w:r>
      <w:proofErr w:type="spellStart"/>
      <w:r w:rsidR="0006240F">
        <w:t>лайков</w:t>
      </w:r>
      <w:proofErr w:type="spellEnd"/>
      <w:r w:rsidR="0006240F">
        <w:t>)</w:t>
      </w:r>
      <w:r w:rsidR="007251AC" w:rsidRPr="00774507">
        <w:t xml:space="preserve"> размещенного ролика.  </w:t>
      </w:r>
      <w:r w:rsidR="007251AC" w:rsidRPr="00C03F5E">
        <w:t>Скриншот присылается по эл</w:t>
      </w:r>
      <w:r w:rsidR="007251AC">
        <w:t xml:space="preserve">ектронной почте </w:t>
      </w:r>
      <w:r w:rsidR="007251AC" w:rsidRPr="00C03F5E">
        <w:t xml:space="preserve"> </w:t>
      </w:r>
      <w:r w:rsidR="007251AC">
        <w:t xml:space="preserve">конкурса </w:t>
      </w:r>
      <w:hyperlink r:id="rId11" w:history="1">
        <w:r w:rsidR="00EC372E" w:rsidRPr="006243AC">
          <w:rPr>
            <w:rStyle w:val="a3"/>
            <w:lang w:val="en-US"/>
          </w:rPr>
          <w:t>t</w:t>
        </w:r>
        <w:r w:rsidR="00EC372E" w:rsidRPr="006243AC">
          <w:rPr>
            <w:rStyle w:val="a3"/>
          </w:rPr>
          <w:t>ochk.2021@gmail.com</w:t>
        </w:r>
      </w:hyperlink>
      <w:r w:rsidR="007251AC">
        <w:t xml:space="preserve"> </w:t>
      </w:r>
      <w:r w:rsidR="007251AC" w:rsidRPr="00C03F5E">
        <w:t>с указанием в теме письма «</w:t>
      </w:r>
      <w:proofErr w:type="spellStart"/>
      <w:r w:rsidR="007251AC" w:rsidRPr="00C03F5E">
        <w:t>Срин_TikTok_фамилия</w:t>
      </w:r>
      <w:proofErr w:type="spellEnd"/>
      <w:r w:rsidR="007251AC" w:rsidRPr="00C03F5E">
        <w:t>»</w:t>
      </w:r>
      <w:r w:rsidR="007251AC">
        <w:t xml:space="preserve"> не позднее 16.00 часов </w:t>
      </w:r>
      <w:r w:rsidR="007251AC" w:rsidRPr="00C03F5E">
        <w:t xml:space="preserve"> </w:t>
      </w:r>
      <w:r w:rsidR="007251AC" w:rsidRPr="00774507">
        <w:t xml:space="preserve">25 марта 2021 г. </w:t>
      </w:r>
      <w:r w:rsidR="007251AC" w:rsidRPr="00C03F5E">
        <w:t>Победитель определяется по максимальному количеству просмотров</w:t>
      </w:r>
      <w:r w:rsidR="0006240F">
        <w:t xml:space="preserve"> (</w:t>
      </w:r>
      <w:proofErr w:type="spellStart"/>
      <w:r w:rsidR="0006240F">
        <w:t>лайков</w:t>
      </w:r>
      <w:proofErr w:type="spellEnd"/>
      <w:r w:rsidR="0006240F">
        <w:t>)</w:t>
      </w:r>
      <w:r w:rsidR="007251AC" w:rsidRPr="00C03F5E">
        <w:t xml:space="preserve"> на 23.30 часа 24 марта, отраженному в скриншоте. </w:t>
      </w:r>
      <w:r w:rsidR="007251AC">
        <w:t xml:space="preserve">Без предоставления скриншотов работа в определении победителя не участвует. </w:t>
      </w:r>
    </w:p>
    <w:p w:rsidR="007251AC" w:rsidRDefault="007251AC" w:rsidP="00C03F5E">
      <w:pPr>
        <w:spacing w:before="100" w:beforeAutospacing="1" w:after="100" w:afterAutospacing="1"/>
        <w:ind w:firstLine="993"/>
        <w:contextualSpacing/>
        <w:jc w:val="both"/>
      </w:pP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  <w:rPr>
          <w:b/>
        </w:rPr>
      </w:pPr>
      <w:r w:rsidRPr="00C03F5E">
        <w:rPr>
          <w:b/>
        </w:rPr>
        <w:t>2.2.4 Номинация «</w:t>
      </w:r>
      <w:proofErr w:type="spellStart"/>
      <w:r w:rsidRPr="00C03F5E">
        <w:rPr>
          <w:b/>
        </w:rPr>
        <w:t>Трекер</w:t>
      </w:r>
      <w:proofErr w:type="spellEnd"/>
      <w:r w:rsidRPr="00C03F5E">
        <w:rPr>
          <w:b/>
        </w:rPr>
        <w:t xml:space="preserve"> полезных привычек» </w:t>
      </w:r>
    </w:p>
    <w:p w:rsidR="00C03F5E" w:rsidRPr="00C03F5E" w:rsidRDefault="00C03F5E" w:rsidP="00C03F5E">
      <w:pPr>
        <w:spacing w:before="100" w:beforeAutospacing="1" w:after="100" w:afterAutospacing="1"/>
        <w:ind w:firstLine="709"/>
        <w:contextualSpacing/>
        <w:jc w:val="both"/>
      </w:pPr>
      <w:r w:rsidRPr="00C03F5E">
        <w:t xml:space="preserve">К участию в номинации допускаются студенты, слушатели подготовительных курсов учреждений СПО, учащиеся общеобразовательных учреждений Российской Федерации. </w:t>
      </w:r>
    </w:p>
    <w:p w:rsidR="00C03F5E" w:rsidRPr="00C03F5E" w:rsidRDefault="00C03F5E" w:rsidP="00C03F5E">
      <w:pPr>
        <w:spacing w:before="100" w:beforeAutospacing="1" w:after="100" w:afterAutospacing="1"/>
        <w:ind w:firstLine="709"/>
        <w:contextualSpacing/>
        <w:jc w:val="both"/>
      </w:pPr>
      <w:r w:rsidRPr="00C03F5E">
        <w:t>Участникам необходимо разработать</w:t>
      </w:r>
      <w:r w:rsidR="00444C32" w:rsidRPr="00444C32">
        <w:t xml:space="preserve">  </w:t>
      </w:r>
      <w:proofErr w:type="spellStart"/>
      <w:r w:rsidRPr="00C03F5E">
        <w:t>трекер</w:t>
      </w:r>
      <w:proofErr w:type="spellEnd"/>
      <w:r w:rsidRPr="00C03F5E">
        <w:t xml:space="preserve"> (чек-лист) привычек для профилактики </w:t>
      </w:r>
      <w:r w:rsidR="002B687C">
        <w:t>у</w:t>
      </w:r>
      <w:r w:rsidR="002B687C" w:rsidRPr="002B687C">
        <w:t>худшени</w:t>
      </w:r>
      <w:r w:rsidR="002B687C">
        <w:t>я</w:t>
      </w:r>
      <w:r w:rsidR="002B687C" w:rsidRPr="002B687C">
        <w:t xml:space="preserve"> здоровья зрения</w:t>
      </w:r>
      <w:r w:rsidRPr="00C03F5E">
        <w:t xml:space="preserve">.  При оценке работ будут учитываться содержание событий, интерактивность, соответствие обозначенных событий физиологии зрения и </w:t>
      </w:r>
      <w:r w:rsidRPr="00674B3C">
        <w:t xml:space="preserve">профилактике </w:t>
      </w:r>
      <w:r w:rsidR="00575C2D" w:rsidRPr="00674B3C">
        <w:t xml:space="preserve">нарушения здоровья  </w:t>
      </w:r>
      <w:r w:rsidRPr="00674B3C">
        <w:t xml:space="preserve"> зрения. </w:t>
      </w:r>
      <w:proofErr w:type="spellStart"/>
      <w:r w:rsidRPr="00674B3C">
        <w:t>Трекер</w:t>
      </w:r>
      <w:proofErr w:type="spellEnd"/>
      <w:r w:rsidRPr="00674B3C">
        <w:t xml:space="preserve"> подается в виде приложения к заявке в </w:t>
      </w:r>
      <w:r w:rsidRPr="00C03F5E">
        <w:t xml:space="preserve">формате </w:t>
      </w:r>
      <w:r w:rsidR="002B687C">
        <w:t xml:space="preserve"> </w:t>
      </w:r>
      <w:r w:rsidRPr="00C03F5E">
        <w:rPr>
          <w:lang w:val="en-US"/>
        </w:rPr>
        <w:t>jpeg</w:t>
      </w:r>
      <w:r w:rsidRPr="00C03F5E">
        <w:t xml:space="preserve"> (для возможности размещения на главном фоновом экране гаджета). Желательно включить инструкцию для установки на главный фоновый экран гаджета. Лучшие работы будут рекомендованы к тиражированию. </w:t>
      </w:r>
    </w:p>
    <w:p w:rsidR="00C03F5E" w:rsidRPr="00C03F5E" w:rsidRDefault="00C03F5E" w:rsidP="00C03F5E">
      <w:pPr>
        <w:spacing w:before="100" w:beforeAutospacing="1" w:after="100" w:afterAutospacing="1"/>
        <w:ind w:firstLine="993"/>
        <w:contextualSpacing/>
        <w:jc w:val="both"/>
        <w:rPr>
          <w:i/>
          <w:color w:val="FF0000"/>
        </w:rPr>
      </w:pP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  <w:rPr>
          <w:b/>
        </w:rPr>
      </w:pPr>
      <w:r w:rsidRPr="00C03F5E">
        <w:rPr>
          <w:b/>
        </w:rPr>
        <w:t>2.2.5</w:t>
      </w:r>
      <w:r w:rsidR="00A1588F">
        <w:rPr>
          <w:b/>
        </w:rPr>
        <w:t xml:space="preserve"> Номинация </w:t>
      </w:r>
      <w:r w:rsidRPr="00C03F5E">
        <w:rPr>
          <w:b/>
        </w:rPr>
        <w:t xml:space="preserve"> «Лучшая социальная реклама (плакат)»</w:t>
      </w:r>
    </w:p>
    <w:p w:rsidR="00C03F5E" w:rsidRPr="00C03F5E" w:rsidRDefault="00C03F5E" w:rsidP="00C03F5E">
      <w:pPr>
        <w:spacing w:before="100" w:beforeAutospacing="1" w:after="100" w:afterAutospacing="1"/>
        <w:ind w:firstLine="709"/>
        <w:contextualSpacing/>
        <w:jc w:val="both"/>
        <w:rPr>
          <w:b/>
        </w:rPr>
      </w:pPr>
      <w:r w:rsidRPr="00C03F5E">
        <w:t>К участию в номинации допускаются студенты, слушатели подготовительных курсов учреждений СПО, учащиеся общеобразовательных учреждений Российской Федерации.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lastRenderedPageBreak/>
        <w:t>На конкурс представляется плакат на тему</w:t>
      </w:r>
      <w:r w:rsidRPr="00C03F5E">
        <w:rPr>
          <w:b/>
        </w:rPr>
        <w:t xml:space="preserve"> </w:t>
      </w:r>
      <w:r w:rsidRPr="00C03F5E">
        <w:rPr>
          <w:bCs/>
        </w:rPr>
        <w:t>«Зрение: знать, уметь, беречь». И</w:t>
      </w:r>
      <w:r w:rsidRPr="00C03F5E">
        <w:t xml:space="preserve">зображение в формате </w:t>
      </w:r>
      <w:r w:rsidRPr="00C03F5E">
        <w:rPr>
          <w:lang w:val="en-US"/>
        </w:rPr>
        <w:t>jpg</w:t>
      </w:r>
      <w:r w:rsidRPr="00C03F5E">
        <w:t xml:space="preserve"> или </w:t>
      </w:r>
      <w:r w:rsidRPr="00C03F5E">
        <w:rPr>
          <w:lang w:val="en-US"/>
        </w:rPr>
        <w:t>jpeg</w:t>
      </w:r>
      <w:r w:rsidRPr="00C03F5E">
        <w:t>, формат А</w:t>
      </w:r>
      <w:proofErr w:type="gramStart"/>
      <w:r w:rsidRPr="00C03F5E">
        <w:t>4</w:t>
      </w:r>
      <w:proofErr w:type="gramEnd"/>
      <w:r w:rsidRPr="00C03F5E">
        <w:t xml:space="preserve"> или А3. Авторы несут всю полноту ответственности за содержание разработок, не допускается плагиат. 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t>Представленные работы должны иметь сопроводительный текст с указанием: фамилии, имени автора (или группы авторов).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t xml:space="preserve">В номинации выбираются три проекта победителя. Жюри вправе выбрать меньшее количество победителей. Лучшие плакаты будут рекомендованы для тиражирования. </w:t>
      </w:r>
    </w:p>
    <w:p w:rsidR="00C03F5E" w:rsidRPr="00C03F5E" w:rsidRDefault="00C03F5E" w:rsidP="00C03F5E">
      <w:pPr>
        <w:spacing w:before="100" w:beforeAutospacing="1" w:after="100" w:afterAutospacing="1"/>
        <w:ind w:firstLine="709"/>
        <w:contextualSpacing/>
        <w:jc w:val="both"/>
        <w:rPr>
          <w:color w:val="0070C0"/>
        </w:rPr>
      </w:pPr>
      <w:r w:rsidRPr="00C03F5E">
        <w:rPr>
          <w:color w:val="0070C0"/>
        </w:rPr>
        <w:t xml:space="preserve">. 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  <w:rPr>
          <w:b/>
        </w:rPr>
      </w:pPr>
      <w:r w:rsidRPr="00C03F5E">
        <w:rPr>
          <w:b/>
        </w:rPr>
        <w:t xml:space="preserve">2.2.6 </w:t>
      </w:r>
      <w:r w:rsidR="00A1588F">
        <w:rPr>
          <w:b/>
        </w:rPr>
        <w:t xml:space="preserve">Номинация  </w:t>
      </w:r>
      <w:r w:rsidRPr="00C03F5E">
        <w:rPr>
          <w:b/>
        </w:rPr>
        <w:t>«Лучший детский рисунок»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t xml:space="preserve">К участию в номинации допускаются дети 5-7 лет. На конкурс представляется изображение в формате </w:t>
      </w:r>
      <w:r w:rsidRPr="00C03F5E">
        <w:rPr>
          <w:lang w:val="en-US"/>
        </w:rPr>
        <w:t>jpg</w:t>
      </w:r>
      <w:r w:rsidRPr="00C03F5E">
        <w:t xml:space="preserve"> или </w:t>
      </w:r>
      <w:r w:rsidRPr="00C03F5E">
        <w:rPr>
          <w:lang w:val="en-US"/>
        </w:rPr>
        <w:t>jpeg</w:t>
      </w:r>
      <w:r w:rsidRPr="00C03F5E">
        <w:t xml:space="preserve"> на тему </w:t>
      </w:r>
      <w:r w:rsidRPr="00C03F5E">
        <w:rPr>
          <w:b/>
        </w:rPr>
        <w:t>«</w:t>
      </w:r>
      <w:proofErr w:type="spellStart"/>
      <w:r w:rsidRPr="00C03F5E">
        <w:rPr>
          <w:b/>
        </w:rPr>
        <w:t>Витаминки</w:t>
      </w:r>
      <w:proofErr w:type="spellEnd"/>
      <w:r w:rsidRPr="00C03F5E">
        <w:rPr>
          <w:b/>
        </w:rPr>
        <w:t xml:space="preserve"> для наших глазок</w:t>
      </w:r>
      <w:r w:rsidRPr="00C03F5E">
        <w:t>».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t>Представленные работы должны иметь сопроводительный текст с указанием: фамилии, имени автора, руководителя (родителей), контактные телефоны.</w:t>
      </w:r>
    </w:p>
    <w:p w:rsidR="00C03F5E" w:rsidRPr="00C03F5E" w:rsidRDefault="00C03F5E" w:rsidP="00C03F5E">
      <w:pPr>
        <w:spacing w:before="100" w:beforeAutospacing="1" w:after="100" w:afterAutospacing="1"/>
        <w:ind w:firstLine="851"/>
        <w:contextualSpacing/>
        <w:jc w:val="both"/>
      </w:pPr>
      <w:r w:rsidRPr="00C03F5E">
        <w:t xml:space="preserve">В номинации выбираются три победителя. Лучшие рисунки будут рекомендованы для тиражирования. </w:t>
      </w:r>
    </w:p>
    <w:p w:rsidR="00C03F5E" w:rsidRPr="00C03F5E" w:rsidRDefault="00C03F5E" w:rsidP="00C03F5E">
      <w:pPr>
        <w:spacing w:before="100" w:beforeAutospacing="1" w:after="100" w:afterAutospacing="1"/>
        <w:ind w:firstLine="993"/>
        <w:contextualSpacing/>
        <w:jc w:val="both"/>
      </w:pPr>
    </w:p>
    <w:p w:rsidR="00C03F5E" w:rsidRPr="00C03F5E" w:rsidRDefault="00C03F5E" w:rsidP="00C03F5E">
      <w:pPr>
        <w:ind w:firstLine="851"/>
        <w:contextualSpacing/>
        <w:jc w:val="both"/>
      </w:pPr>
      <w:r w:rsidRPr="00C03F5E">
        <w:t xml:space="preserve">2.3. В конкурсных работах запрещается: распространение сведений о способах, методах разработки, изготовления и использования, местах приобретения наркотических средств, </w:t>
      </w:r>
      <w:proofErr w:type="spellStart"/>
      <w:r w:rsidRPr="00C03F5E">
        <w:t>психоактивных</w:t>
      </w:r>
      <w:proofErr w:type="spellEnd"/>
      <w:r w:rsidRPr="00C03F5E">
        <w:t xml:space="preserve"> веществ и их </w:t>
      </w:r>
      <w:proofErr w:type="spellStart"/>
      <w:r w:rsidRPr="00C03F5E">
        <w:t>прекурсоров</w:t>
      </w:r>
      <w:proofErr w:type="spellEnd"/>
      <w:r w:rsidRPr="00C03F5E">
        <w:t xml:space="preserve">, скрытая и /или прямая реклама алкогольной, наркотической и табачной продукции, религиозная символика.  </w:t>
      </w:r>
    </w:p>
    <w:p w:rsidR="00C03F5E" w:rsidRPr="00C03F5E" w:rsidRDefault="00C03F5E" w:rsidP="00C03F5E">
      <w:pPr>
        <w:ind w:firstLine="709"/>
        <w:jc w:val="both"/>
      </w:pPr>
      <w:r w:rsidRPr="00C03F5E">
        <w:t xml:space="preserve">2.4. К каждой работе должно быть приложено описание с указанием ФИО автора (авторов) произведения, руководителя (при наличии), учебного заведения, группы, контактного телефона, электронной почты. </w:t>
      </w:r>
    </w:p>
    <w:p w:rsidR="00C03F5E" w:rsidRPr="00C03F5E" w:rsidRDefault="00C03F5E" w:rsidP="00C03F5E">
      <w:pPr>
        <w:ind w:firstLine="720"/>
        <w:jc w:val="both"/>
      </w:pPr>
      <w:r w:rsidRPr="00C03F5E">
        <w:t xml:space="preserve">2.5. </w:t>
      </w:r>
      <w:r w:rsidR="00444C32" w:rsidRPr="00444C32">
        <w:t xml:space="preserve">Организаторы </w:t>
      </w:r>
      <w:r w:rsidRPr="00C03F5E">
        <w:t xml:space="preserve"> оставля</w:t>
      </w:r>
      <w:r w:rsidR="00444C32">
        <w:t>ю</w:t>
      </w:r>
      <w:r w:rsidRPr="00C03F5E">
        <w:t>т за собой право использовать все полученные работы в целях популяризации специальности и возможного тиражирования</w:t>
      </w:r>
      <w:r w:rsidR="002B687C">
        <w:t xml:space="preserve"> для проведения профилактических мероприятий</w:t>
      </w:r>
      <w:r w:rsidRPr="00C03F5E">
        <w:t xml:space="preserve"> </w:t>
      </w:r>
    </w:p>
    <w:p w:rsidR="00C03F5E" w:rsidRPr="00C03F5E" w:rsidRDefault="00C03F5E" w:rsidP="00C03F5E">
      <w:pPr>
        <w:ind w:firstLine="720"/>
        <w:jc w:val="both"/>
      </w:pPr>
      <w:r w:rsidRPr="00C03F5E">
        <w:t xml:space="preserve">2.6. Факт поступления конкурсной работы в конкурсную комиссию означает </w:t>
      </w:r>
      <w:r w:rsidRPr="00C03F5E">
        <w:rPr>
          <w:u w:val="single"/>
        </w:rPr>
        <w:t>согласие участника с правилами проведения конкурса</w:t>
      </w:r>
      <w:r w:rsidRPr="00C03F5E">
        <w:t>.</w:t>
      </w:r>
    </w:p>
    <w:p w:rsidR="00C03F5E" w:rsidRPr="00C03F5E" w:rsidRDefault="00C03F5E" w:rsidP="00C03F5E">
      <w:pPr>
        <w:ind w:firstLine="720"/>
        <w:jc w:val="both"/>
      </w:pPr>
      <w:r w:rsidRPr="00C03F5E">
        <w:t>2.7. Критерии оценки работ:</w:t>
      </w:r>
    </w:p>
    <w:p w:rsidR="00C03F5E" w:rsidRPr="00C03F5E" w:rsidRDefault="00C03F5E" w:rsidP="00C03F5E">
      <w:pPr>
        <w:ind w:firstLine="720"/>
        <w:jc w:val="both"/>
      </w:pPr>
      <w:r w:rsidRPr="00C03F5E">
        <w:t>соответствие работы целям и задачам конкурса;</w:t>
      </w:r>
    </w:p>
    <w:p w:rsidR="00C03F5E" w:rsidRPr="00C03F5E" w:rsidRDefault="00C03F5E" w:rsidP="00C03F5E">
      <w:pPr>
        <w:ind w:firstLine="720"/>
        <w:jc w:val="both"/>
      </w:pPr>
      <w:r w:rsidRPr="00C03F5E">
        <w:t>оригинальность идеи;</w:t>
      </w:r>
    </w:p>
    <w:p w:rsidR="00C03F5E" w:rsidRPr="00C03F5E" w:rsidRDefault="00C03F5E" w:rsidP="00C03F5E">
      <w:pPr>
        <w:ind w:firstLine="720"/>
        <w:jc w:val="both"/>
      </w:pPr>
      <w:r w:rsidRPr="00C03F5E">
        <w:t>художественное исполнение работы;</w:t>
      </w:r>
    </w:p>
    <w:p w:rsidR="00C03F5E" w:rsidRPr="00C03F5E" w:rsidRDefault="00C03F5E" w:rsidP="00C03F5E">
      <w:pPr>
        <w:ind w:firstLine="720"/>
        <w:jc w:val="both"/>
      </w:pPr>
      <w:r w:rsidRPr="00C03F5E">
        <w:t>новизна используемого сюжета;</w:t>
      </w:r>
    </w:p>
    <w:p w:rsidR="00C03F5E" w:rsidRPr="00C03F5E" w:rsidRDefault="00C03F5E" w:rsidP="00C03F5E">
      <w:pPr>
        <w:ind w:firstLine="720"/>
        <w:jc w:val="both"/>
      </w:pPr>
      <w:r w:rsidRPr="00C03F5E">
        <w:t>яркость и выразительность работы.</w:t>
      </w:r>
    </w:p>
    <w:p w:rsidR="00C03F5E" w:rsidRPr="00C03F5E" w:rsidRDefault="00C03F5E" w:rsidP="00C03F5E">
      <w:pPr>
        <w:ind w:firstLine="720"/>
        <w:jc w:val="both"/>
      </w:pPr>
      <w:r w:rsidRPr="00C03F5E">
        <w:t xml:space="preserve">2.8. Все участники конкурса получат </w:t>
      </w:r>
      <w:r w:rsidR="00AB003E">
        <w:t>с</w:t>
      </w:r>
      <w:r w:rsidRPr="00C03F5E">
        <w:t xml:space="preserve">ертификаты участника. Победители будут отмечены дипломами и призами. </w:t>
      </w:r>
    </w:p>
    <w:p w:rsidR="00C03F5E" w:rsidRPr="00C03F5E" w:rsidRDefault="00C03F5E" w:rsidP="00C03F5E">
      <w:pPr>
        <w:numPr>
          <w:ilvl w:val="0"/>
          <w:numId w:val="1"/>
        </w:numPr>
        <w:ind w:left="0" w:firstLine="567"/>
        <w:contextualSpacing/>
        <w:jc w:val="both"/>
        <w:rPr>
          <w:b/>
          <w:bCs/>
          <w:iCs/>
        </w:rPr>
      </w:pPr>
      <w:r w:rsidRPr="00C03F5E">
        <w:rPr>
          <w:b/>
          <w:bCs/>
        </w:rPr>
        <w:t xml:space="preserve">Сроки проведения: </w:t>
      </w:r>
    </w:p>
    <w:p w:rsidR="00C03F5E" w:rsidRPr="00C03F5E" w:rsidRDefault="00C03F5E" w:rsidP="00C03F5E">
      <w:pPr>
        <w:ind w:left="567"/>
        <w:contextualSpacing/>
        <w:jc w:val="both"/>
        <w:rPr>
          <w:b/>
          <w:bCs/>
          <w:iCs/>
        </w:rPr>
      </w:pPr>
      <w:r w:rsidRPr="00C03F5E">
        <w:rPr>
          <w:bCs/>
        </w:rPr>
        <w:t xml:space="preserve">3.1. Прием работ </w:t>
      </w:r>
      <w:r w:rsidRPr="00C03F5E">
        <w:rPr>
          <w:bCs/>
          <w:iCs/>
        </w:rPr>
        <w:t xml:space="preserve">с </w:t>
      </w:r>
      <w:r w:rsidRPr="00C03F5E">
        <w:rPr>
          <w:b/>
          <w:bCs/>
          <w:iCs/>
        </w:rPr>
        <w:t xml:space="preserve">01 марта по 25 марта 2021 года; </w:t>
      </w:r>
    </w:p>
    <w:p w:rsidR="00C03F5E" w:rsidRDefault="00C03F5E" w:rsidP="00C03F5E">
      <w:pPr>
        <w:ind w:firstLine="567"/>
        <w:jc w:val="both"/>
        <w:rPr>
          <w:bCs/>
        </w:rPr>
      </w:pPr>
      <w:r w:rsidRPr="00C03F5E">
        <w:rPr>
          <w:bCs/>
          <w:iCs/>
        </w:rPr>
        <w:t>3.2. П</w:t>
      </w:r>
      <w:r w:rsidRPr="00C03F5E">
        <w:rPr>
          <w:bCs/>
        </w:rPr>
        <w:t xml:space="preserve">одведение итогов и </w:t>
      </w:r>
      <w:r w:rsidR="00774507">
        <w:rPr>
          <w:bCs/>
        </w:rPr>
        <w:t xml:space="preserve">информация  о </w:t>
      </w:r>
      <w:r w:rsidRPr="00C03F5E">
        <w:rPr>
          <w:bCs/>
        </w:rPr>
        <w:t>награждени</w:t>
      </w:r>
      <w:r w:rsidR="00774507">
        <w:rPr>
          <w:bCs/>
        </w:rPr>
        <w:t>и</w:t>
      </w:r>
      <w:r w:rsidRPr="00C03F5E">
        <w:rPr>
          <w:bCs/>
        </w:rPr>
        <w:t xml:space="preserve"> буд</w:t>
      </w:r>
      <w:r w:rsidR="00774507">
        <w:rPr>
          <w:bCs/>
        </w:rPr>
        <w:t>у</w:t>
      </w:r>
      <w:r w:rsidRPr="00C03F5E">
        <w:rPr>
          <w:bCs/>
        </w:rPr>
        <w:t>т сообщен</w:t>
      </w:r>
      <w:r w:rsidR="00774507">
        <w:rPr>
          <w:bCs/>
        </w:rPr>
        <w:t>ы</w:t>
      </w:r>
      <w:r w:rsidRPr="00C03F5E">
        <w:rPr>
          <w:bCs/>
        </w:rPr>
        <w:t xml:space="preserve"> дополнительно.</w:t>
      </w:r>
    </w:p>
    <w:p w:rsidR="00774507" w:rsidRPr="00C03F5E" w:rsidRDefault="00774507" w:rsidP="00C03F5E">
      <w:pPr>
        <w:ind w:firstLine="567"/>
        <w:jc w:val="both"/>
        <w:rPr>
          <w:bCs/>
        </w:rPr>
      </w:pPr>
    </w:p>
    <w:p w:rsidR="00C03F5E" w:rsidRPr="00774507" w:rsidRDefault="00C03F5E" w:rsidP="00C03F5E">
      <w:pPr>
        <w:ind w:firstLine="567"/>
        <w:jc w:val="both"/>
        <w:rPr>
          <w:b/>
          <w:bCs/>
        </w:rPr>
      </w:pPr>
      <w:r w:rsidRPr="00774507">
        <w:rPr>
          <w:b/>
          <w:bCs/>
        </w:rPr>
        <w:t>4. Состав жюри:</w:t>
      </w:r>
    </w:p>
    <w:p w:rsidR="00C03F5E" w:rsidRPr="00C03F5E" w:rsidRDefault="00C03F5E" w:rsidP="00444C32">
      <w:pPr>
        <w:ind w:firstLine="851"/>
        <w:jc w:val="both"/>
        <w:rPr>
          <w:bCs/>
        </w:rPr>
      </w:pPr>
      <w:r w:rsidRPr="00C03F5E">
        <w:rPr>
          <w:bCs/>
        </w:rPr>
        <w:t xml:space="preserve">В состав жюри войдут представители Министерства здравоохранения Свердловской области, преподаватели учебных заведений, специалисты в области социальной рекламы, оптической отрасли, представители спонсоров. </w:t>
      </w:r>
    </w:p>
    <w:p w:rsidR="00C03F5E" w:rsidRPr="00C03F5E" w:rsidRDefault="00C03F5E" w:rsidP="00444C32">
      <w:pPr>
        <w:ind w:firstLine="851"/>
        <w:jc w:val="both"/>
      </w:pPr>
      <w:r w:rsidRPr="00C03F5E">
        <w:t xml:space="preserve">Итоги конкурса будут освещаться на сайтах Свердловского областного медицинского колледжа, Министерства здравоохранения Свердловской области, РОО «АСМР </w:t>
      </w:r>
      <w:proofErr w:type="gramStart"/>
      <w:r w:rsidRPr="00C03F5E">
        <w:t>СО</w:t>
      </w:r>
      <w:proofErr w:type="gramEnd"/>
      <w:r w:rsidRPr="00C03F5E">
        <w:t xml:space="preserve">», </w:t>
      </w:r>
      <w:proofErr w:type="gramStart"/>
      <w:r w:rsidRPr="00C03F5E">
        <w:t>в</w:t>
      </w:r>
      <w:proofErr w:type="gramEnd"/>
      <w:r w:rsidRPr="00C03F5E">
        <w:t xml:space="preserve"> средствах массовой информации и социальных сетях.</w:t>
      </w:r>
    </w:p>
    <w:p w:rsidR="0021580C" w:rsidRDefault="00E145FC" w:rsidP="00590988">
      <w:pPr>
        <w:ind w:firstLine="709"/>
        <w:rPr>
          <w:rStyle w:val="a3"/>
        </w:rPr>
      </w:pPr>
      <w:r>
        <w:t xml:space="preserve">Официальная страница конкурса:  </w:t>
      </w:r>
      <w:r w:rsidR="0021580C">
        <w:t xml:space="preserve">  </w:t>
      </w:r>
      <w:r>
        <w:t xml:space="preserve"> </w:t>
      </w:r>
      <w:r w:rsidR="0021580C">
        <w:t xml:space="preserve">  </w:t>
      </w:r>
      <w:r>
        <w:t xml:space="preserve"> </w:t>
      </w:r>
      <w:r w:rsidR="0021580C">
        <w:t xml:space="preserve">                                           </w:t>
      </w:r>
    </w:p>
    <w:p w:rsidR="00E145FC" w:rsidRDefault="002C11A6" w:rsidP="00C346A2">
      <w:pPr>
        <w:jc w:val="both"/>
        <w:rPr>
          <w:rStyle w:val="a3"/>
        </w:rPr>
      </w:pPr>
      <w:hyperlink r:id="rId12" w:history="1">
        <w:r w:rsidR="00C03F5E" w:rsidRPr="00456988">
          <w:rPr>
            <w:rStyle w:val="a3"/>
          </w:rPr>
          <w:t>https://vk.com/tochka_zreniya2021</w:t>
        </w:r>
      </w:hyperlink>
      <w:r w:rsidR="00E145FC">
        <w:rPr>
          <w:rStyle w:val="a3"/>
        </w:rPr>
        <w:t xml:space="preserve">  </w:t>
      </w:r>
      <w:r w:rsidR="00444C32">
        <w:rPr>
          <w:rStyle w:val="a3"/>
        </w:rPr>
        <w:t xml:space="preserve"> </w:t>
      </w:r>
    </w:p>
    <w:p w:rsidR="005D691B" w:rsidRDefault="002946D4" w:rsidP="00C346A2">
      <w:pPr>
        <w:jc w:val="both"/>
      </w:pPr>
      <w:r w:rsidRPr="005A0FC1">
        <w:t xml:space="preserve">           </w:t>
      </w:r>
      <w:r>
        <w:rPr>
          <w:lang w:val="en-US"/>
        </w:rPr>
        <w:t>WhatsApp</w:t>
      </w:r>
      <w:r w:rsidRPr="005A0FC1">
        <w:t xml:space="preserve">   </w:t>
      </w:r>
      <w:r w:rsidR="005D691B" w:rsidRPr="002946D4">
        <w:t>+79506415756 Хабарова Марина Владимировна</w:t>
      </w:r>
    </w:p>
    <w:p w:rsidR="00E145FC" w:rsidRDefault="00E145FC" w:rsidP="00C346A2">
      <w:pPr>
        <w:jc w:val="both"/>
      </w:pPr>
    </w:p>
    <w:p w:rsidR="00FC1E31" w:rsidRDefault="00FC1E31" w:rsidP="00C346A2">
      <w:pPr>
        <w:jc w:val="both"/>
        <w:rPr>
          <w:rStyle w:val="a3"/>
        </w:rPr>
      </w:pPr>
    </w:p>
    <w:p w:rsidR="002946D4" w:rsidRDefault="002946D4">
      <w:pPr>
        <w:spacing w:after="200" w:line="276" w:lineRule="auto"/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lastRenderedPageBreak/>
        <w:br w:type="page"/>
      </w:r>
    </w:p>
    <w:p w:rsidR="00237572" w:rsidRDefault="00237572" w:rsidP="00237572">
      <w:pPr>
        <w:jc w:val="right"/>
        <w:rPr>
          <w:rStyle w:val="a3"/>
          <w:color w:val="auto"/>
          <w:u w:val="none"/>
        </w:rPr>
      </w:pPr>
      <w:r w:rsidRPr="00237572">
        <w:rPr>
          <w:rStyle w:val="a3"/>
          <w:color w:val="auto"/>
          <w:u w:val="none"/>
        </w:rPr>
        <w:lastRenderedPageBreak/>
        <w:t>Приложение 1</w:t>
      </w:r>
    </w:p>
    <w:p w:rsidR="00237572" w:rsidRDefault="00237572" w:rsidP="00237572">
      <w:pPr>
        <w:jc w:val="right"/>
        <w:rPr>
          <w:rStyle w:val="a3"/>
          <w:color w:val="auto"/>
          <w:u w:val="none"/>
        </w:rPr>
      </w:pPr>
    </w:p>
    <w:p w:rsidR="002848D6" w:rsidRPr="002848D6" w:rsidRDefault="00237572" w:rsidP="002848D6">
      <w:pPr>
        <w:ind w:left="851" w:firstLine="850"/>
        <w:jc w:val="both"/>
        <w:rPr>
          <w:bCs/>
          <w:iCs/>
        </w:rPr>
      </w:pPr>
      <w:r w:rsidRPr="009F0B75">
        <w:rPr>
          <w:rStyle w:val="a3"/>
          <w:color w:val="auto"/>
          <w:u w:val="none"/>
        </w:rPr>
        <w:t xml:space="preserve">Заявка на участие </w:t>
      </w:r>
      <w:r w:rsidR="0024744D" w:rsidRPr="009F0B75">
        <w:rPr>
          <w:rStyle w:val="a3"/>
          <w:color w:val="auto"/>
          <w:u w:val="none"/>
        </w:rPr>
        <w:t xml:space="preserve"> </w:t>
      </w:r>
      <w:r w:rsidR="00C03F5E" w:rsidRPr="009F0B75">
        <w:rPr>
          <w:bCs/>
          <w:iCs/>
        </w:rPr>
        <w:t xml:space="preserve">в </w:t>
      </w:r>
      <w:r w:rsidR="002848D6" w:rsidRPr="002848D6">
        <w:rPr>
          <w:bCs/>
          <w:iCs/>
          <w:lang w:val="en-US"/>
        </w:rPr>
        <w:t>IV</w:t>
      </w:r>
      <w:r w:rsidR="002848D6" w:rsidRPr="002848D6">
        <w:rPr>
          <w:bCs/>
          <w:iCs/>
        </w:rPr>
        <w:t xml:space="preserve"> </w:t>
      </w:r>
      <w:proofErr w:type="gramStart"/>
      <w:r w:rsidR="002848D6" w:rsidRPr="002848D6">
        <w:rPr>
          <w:bCs/>
          <w:iCs/>
        </w:rPr>
        <w:t>межрегиональн</w:t>
      </w:r>
      <w:r w:rsidR="002848D6">
        <w:rPr>
          <w:bCs/>
          <w:iCs/>
        </w:rPr>
        <w:t>ом</w:t>
      </w:r>
      <w:proofErr w:type="gramEnd"/>
      <w:r w:rsidR="002848D6" w:rsidRPr="002848D6">
        <w:rPr>
          <w:bCs/>
          <w:iCs/>
        </w:rPr>
        <w:t xml:space="preserve"> международным участием </w:t>
      </w:r>
    </w:p>
    <w:p w:rsidR="002848D6" w:rsidRDefault="002848D6" w:rsidP="002848D6">
      <w:pPr>
        <w:ind w:left="851"/>
        <w:jc w:val="both"/>
        <w:rPr>
          <w:bCs/>
          <w:iCs/>
        </w:rPr>
      </w:pPr>
      <w:proofErr w:type="gramStart"/>
      <w:r w:rsidRPr="002848D6">
        <w:rPr>
          <w:bCs/>
          <w:iCs/>
        </w:rPr>
        <w:t>конкурс</w:t>
      </w:r>
      <w:r>
        <w:rPr>
          <w:bCs/>
          <w:iCs/>
        </w:rPr>
        <w:t>е</w:t>
      </w:r>
      <w:proofErr w:type="gramEnd"/>
      <w:r w:rsidRPr="002848D6">
        <w:rPr>
          <w:bCs/>
          <w:iCs/>
        </w:rPr>
        <w:t xml:space="preserve"> социальной рекламы  и коммуникационных проектов «Точка Зрения -2021» </w:t>
      </w:r>
    </w:p>
    <w:p w:rsidR="009F0B75" w:rsidRDefault="00E81427" w:rsidP="002848D6">
      <w:pPr>
        <w:ind w:firstLine="851"/>
        <w:jc w:val="both"/>
      </w:pPr>
      <w:r w:rsidRPr="009F0B75">
        <w:t xml:space="preserve">подается через </w:t>
      </w:r>
      <w:proofErr w:type="spellStart"/>
      <w:r w:rsidRPr="009F0B75">
        <w:t>гугл</w:t>
      </w:r>
      <w:proofErr w:type="spellEnd"/>
      <w:r w:rsidRPr="009F0B75">
        <w:t>-форму</w:t>
      </w:r>
      <w:r>
        <w:t xml:space="preserve">. </w:t>
      </w:r>
    </w:p>
    <w:p w:rsidR="002848D6" w:rsidRDefault="002848D6" w:rsidP="009F0B75">
      <w:pPr>
        <w:ind w:left="2124"/>
      </w:pPr>
    </w:p>
    <w:p w:rsidR="00C03F5E" w:rsidRDefault="00E81427" w:rsidP="009F0B75">
      <w:pPr>
        <w:ind w:left="2124"/>
      </w:pPr>
      <w:r>
        <w:t xml:space="preserve">Ссылка: </w:t>
      </w:r>
      <w:hyperlink r:id="rId13" w:history="1">
        <w:r w:rsidR="00E907A9" w:rsidRPr="004A2E8E">
          <w:rPr>
            <w:rStyle w:val="a3"/>
          </w:rPr>
          <w:t>https://forms.gle/2w1427XFgDJzNZSt9</w:t>
        </w:r>
      </w:hyperlink>
    </w:p>
    <w:p w:rsidR="0045211D" w:rsidRDefault="0045211D" w:rsidP="00C03F5E">
      <w:pPr>
        <w:ind w:left="1068"/>
        <w:contextualSpacing/>
        <w:rPr>
          <w:b/>
        </w:rPr>
      </w:pPr>
    </w:p>
    <w:p w:rsidR="0045211D" w:rsidRDefault="0045211D" w:rsidP="00C03F5E">
      <w:pPr>
        <w:ind w:left="1068"/>
        <w:contextualSpacing/>
        <w:rPr>
          <w:b/>
        </w:rPr>
      </w:pPr>
      <w:r>
        <w:rPr>
          <w:b/>
        </w:rPr>
        <w:t>Поля для заполнения заявки:</w:t>
      </w:r>
    </w:p>
    <w:p w:rsidR="00E52172" w:rsidRDefault="00E52172" w:rsidP="00E52172">
      <w:pPr>
        <w:ind w:left="1134"/>
        <w:contextualSpacing/>
      </w:pPr>
      <w:r>
        <w:t xml:space="preserve">- </w:t>
      </w:r>
      <w:r w:rsidRPr="00C03F5E">
        <w:t>номинация</w:t>
      </w:r>
      <w:r>
        <w:t xml:space="preserve"> (выбрать вариант)</w:t>
      </w:r>
      <w:r w:rsidRPr="00C03F5E">
        <w:t xml:space="preserve">, </w:t>
      </w:r>
    </w:p>
    <w:p w:rsidR="00E52172" w:rsidRDefault="00E52172" w:rsidP="00E52172">
      <w:pPr>
        <w:ind w:left="1134"/>
        <w:contextualSpacing/>
      </w:pPr>
      <w:r>
        <w:t xml:space="preserve">- </w:t>
      </w:r>
      <w:r w:rsidRPr="00C03F5E">
        <w:t xml:space="preserve">название работы,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45211D">
        <w:t>фамилия, имя, отчество</w:t>
      </w:r>
      <w:r w:rsidR="00774507">
        <w:t xml:space="preserve"> </w:t>
      </w:r>
      <w:r w:rsidR="00C03F5E" w:rsidRPr="00C03F5E">
        <w:t>возраст  (полных лет на 15 февраля</w:t>
      </w:r>
      <w:r w:rsidR="0045211D">
        <w:t xml:space="preserve"> 2021 г.</w:t>
      </w:r>
      <w:r w:rsidR="00C03F5E" w:rsidRPr="00C03F5E">
        <w:t xml:space="preserve">),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45211D" w:rsidRPr="00C03F5E">
        <w:t>дата отправки заявки</w:t>
      </w:r>
      <w:r w:rsidR="009F0B75">
        <w:t xml:space="preserve"> (формат 00.00.0000)</w:t>
      </w:r>
      <w:r w:rsidR="0045211D" w:rsidRPr="0045211D">
        <w:t xml:space="preserve"> </w:t>
      </w:r>
    </w:p>
    <w:p w:rsidR="009F0B75" w:rsidRDefault="00E52172" w:rsidP="0045211D">
      <w:pPr>
        <w:ind w:left="1134"/>
        <w:contextualSpacing/>
      </w:pPr>
      <w:r>
        <w:t xml:space="preserve">- </w:t>
      </w:r>
      <w:r w:rsidR="00C03F5E" w:rsidRPr="00C03F5E">
        <w:t>телефон участника</w:t>
      </w:r>
      <w:r w:rsidR="0045211D" w:rsidRPr="0045211D">
        <w:t>,</w:t>
      </w:r>
      <w:r w:rsidR="00C03F5E" w:rsidRPr="00C03F5E">
        <w:t xml:space="preserve">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9F0B75">
        <w:t>населенный пункт (область, город/село)</w:t>
      </w:r>
      <w:r w:rsidR="00C03F5E" w:rsidRPr="00C03F5E">
        <w:t xml:space="preserve">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C03F5E" w:rsidRPr="00C03F5E">
        <w:t xml:space="preserve">организация, </w:t>
      </w:r>
    </w:p>
    <w:p w:rsidR="00E52172" w:rsidRDefault="00E52172" w:rsidP="00E52172">
      <w:pPr>
        <w:ind w:left="1134"/>
        <w:contextualSpacing/>
      </w:pPr>
      <w:r>
        <w:t xml:space="preserve">- команда (при оформлении командной заявки – указываются название команды, данные одного из участников, данные остальных участников указываются в Приложении к заявке, которое отправляется вместе с работой на электронную почту см. пункт  2.1 настоящего Положения).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C03F5E" w:rsidRPr="00C03F5E">
        <w:t xml:space="preserve">руководитель, </w:t>
      </w:r>
    </w:p>
    <w:p w:rsidR="0045211D" w:rsidRDefault="00E52172" w:rsidP="0045211D">
      <w:pPr>
        <w:ind w:left="1134"/>
        <w:contextualSpacing/>
      </w:pPr>
      <w:r>
        <w:t xml:space="preserve">- </w:t>
      </w:r>
      <w:r w:rsidR="00C03F5E" w:rsidRPr="00C03F5E">
        <w:t xml:space="preserve">телефон руководителя, </w:t>
      </w:r>
    </w:p>
    <w:p w:rsidR="00C03F5E" w:rsidRDefault="00E52172" w:rsidP="009F0B75">
      <w:pPr>
        <w:ind w:left="1134"/>
        <w:contextualSpacing/>
      </w:pPr>
      <w:r>
        <w:t xml:space="preserve">- </w:t>
      </w:r>
      <w:r w:rsidR="00C03F5E" w:rsidRPr="00C03F5E">
        <w:t xml:space="preserve">электронная почта,  </w:t>
      </w:r>
      <w:r w:rsidR="0045211D">
        <w:t xml:space="preserve">* </w:t>
      </w:r>
      <w:r w:rsidR="009F0B75">
        <w:t>п</w:t>
      </w:r>
      <w:r w:rsidR="0045211D" w:rsidRPr="0045211D">
        <w:t xml:space="preserve">ри участии в </w:t>
      </w:r>
      <w:r w:rsidR="00E81427">
        <w:t>н</w:t>
      </w:r>
      <w:r w:rsidR="0045211D" w:rsidRPr="00C03F5E">
        <w:t>оминаци</w:t>
      </w:r>
      <w:r w:rsidR="0045211D" w:rsidRPr="0045211D">
        <w:t>и</w:t>
      </w:r>
      <w:r w:rsidR="0045211D" w:rsidRPr="00C03F5E">
        <w:t xml:space="preserve"> «Лучшая социальная реклама (видеоролик)» </w:t>
      </w:r>
      <w:r w:rsidR="0045211D" w:rsidRPr="0045211D">
        <w:t xml:space="preserve"> -</w:t>
      </w:r>
      <w:r w:rsidR="00C03F5E" w:rsidRPr="00C03F5E">
        <w:t xml:space="preserve"> ссылка</w:t>
      </w:r>
      <w:r w:rsidR="0045211D" w:rsidRPr="0045211D">
        <w:t xml:space="preserve"> на сервис или </w:t>
      </w:r>
      <w:proofErr w:type="spellStart"/>
      <w:r w:rsidR="0045211D" w:rsidRPr="0045211D">
        <w:t>видеохостинг</w:t>
      </w:r>
      <w:proofErr w:type="spellEnd"/>
      <w:r w:rsidR="0045211D" w:rsidRPr="0045211D">
        <w:t xml:space="preserve"> </w:t>
      </w:r>
    </w:p>
    <w:p w:rsidR="009F0B75" w:rsidRPr="00C03F5E" w:rsidRDefault="00E52172" w:rsidP="00C03F5E">
      <w:pPr>
        <w:ind w:left="1068"/>
        <w:contextualSpacing/>
      </w:pPr>
      <w:r>
        <w:t xml:space="preserve">- </w:t>
      </w:r>
      <w:r w:rsidR="009F0B75">
        <w:t>«</w:t>
      </w:r>
      <w:r w:rsidR="009F0B75" w:rsidRPr="009F0B75">
        <w:t>Не возражаю против испол</w:t>
      </w:r>
      <w:r w:rsidR="009F0B75">
        <w:t>ь</w:t>
      </w:r>
      <w:r w:rsidR="009F0B75" w:rsidRPr="009F0B75">
        <w:t>зования моих персональных данных</w:t>
      </w:r>
      <w:r w:rsidR="009F0B75">
        <w:t>» (поставить ответ «да»).</w:t>
      </w:r>
    </w:p>
    <w:p w:rsidR="00C03F5E" w:rsidRPr="00C03F5E" w:rsidRDefault="00C03F5E" w:rsidP="00C03F5E">
      <w:pPr>
        <w:ind w:left="1068"/>
        <w:contextualSpacing/>
        <w:rPr>
          <w:i/>
          <w:color w:val="FF0000"/>
        </w:rPr>
      </w:pPr>
    </w:p>
    <w:p w:rsidR="00AA70E6" w:rsidRPr="00EC372E" w:rsidRDefault="00EC372E" w:rsidP="00EC372E">
      <w:pPr>
        <w:ind w:firstLine="709"/>
      </w:pPr>
      <w:r w:rsidRPr="00EC372E">
        <w:t xml:space="preserve">Электронная почта для отправки </w:t>
      </w:r>
      <w:r>
        <w:t xml:space="preserve">конкурсных работ: </w:t>
      </w:r>
      <w:r w:rsidRPr="00EC372E">
        <w:t xml:space="preserve"> </w:t>
      </w:r>
      <w:hyperlink r:id="rId14" w:history="1">
        <w:r w:rsidRPr="006243AC">
          <w:rPr>
            <w:rStyle w:val="a3"/>
            <w:lang w:val="en-US"/>
          </w:rPr>
          <w:t>t</w:t>
        </w:r>
        <w:r w:rsidRPr="006243AC">
          <w:rPr>
            <w:rStyle w:val="a3"/>
          </w:rPr>
          <w:t>ochk.2021@gmail.com</w:t>
        </w:r>
      </w:hyperlink>
    </w:p>
    <w:p w:rsidR="00AA70E6" w:rsidRDefault="00AA70E6" w:rsidP="00C03F5E">
      <w:pPr>
        <w:jc w:val="center"/>
        <w:rPr>
          <w:i/>
          <w:color w:val="FF0000"/>
        </w:rPr>
      </w:pPr>
    </w:p>
    <w:p w:rsidR="00AA70E6" w:rsidRDefault="00AA70E6" w:rsidP="00AA70E6">
      <w:pPr>
        <w:ind w:firstLine="709"/>
        <w:rPr>
          <w:rStyle w:val="a3"/>
        </w:rPr>
      </w:pPr>
      <w:r>
        <w:t xml:space="preserve">Официальная страница конкурса:                                                   </w:t>
      </w:r>
    </w:p>
    <w:p w:rsidR="00AA70E6" w:rsidRDefault="00AA70E6" w:rsidP="00AA70E6">
      <w:pPr>
        <w:jc w:val="both"/>
        <w:rPr>
          <w:rStyle w:val="a3"/>
        </w:rPr>
      </w:pPr>
      <w:r>
        <w:t xml:space="preserve">                              </w:t>
      </w:r>
      <w:hyperlink r:id="rId15" w:history="1">
        <w:r w:rsidRPr="00456988">
          <w:rPr>
            <w:rStyle w:val="a3"/>
          </w:rPr>
          <w:t>https://vk.com/tochka_zreniya2021</w:t>
        </w:r>
      </w:hyperlink>
      <w:r>
        <w:rPr>
          <w:rStyle w:val="a3"/>
        </w:rPr>
        <w:t xml:space="preserve">   </w:t>
      </w:r>
    </w:p>
    <w:p w:rsidR="00AA70E6" w:rsidRDefault="00AA70E6" w:rsidP="00AA70E6">
      <w:pPr>
        <w:jc w:val="both"/>
        <w:rPr>
          <w:rStyle w:val="a3"/>
        </w:rPr>
      </w:pPr>
    </w:p>
    <w:p w:rsidR="00AA70E6" w:rsidRDefault="00AA70E6" w:rsidP="00AA70E6">
      <w:pPr>
        <w:jc w:val="both"/>
        <w:rPr>
          <w:rStyle w:val="a3"/>
        </w:rPr>
      </w:pPr>
    </w:p>
    <w:p w:rsidR="00AA70E6" w:rsidRDefault="00AA70E6" w:rsidP="00AA70E6">
      <w:pPr>
        <w:jc w:val="both"/>
      </w:pPr>
      <w:r w:rsidRPr="005A0FC1">
        <w:t xml:space="preserve">           </w:t>
      </w:r>
      <w:r>
        <w:rPr>
          <w:lang w:val="en-US"/>
        </w:rPr>
        <w:t>WhatsApp</w:t>
      </w:r>
      <w:r w:rsidRPr="005A0FC1">
        <w:t xml:space="preserve">   </w:t>
      </w:r>
      <w:r w:rsidRPr="002946D4">
        <w:t>+79506415756 Хабарова Марина Владимировна</w:t>
      </w:r>
    </w:p>
    <w:p w:rsidR="00AA70E6" w:rsidRDefault="00AA70E6" w:rsidP="00C03F5E">
      <w:pPr>
        <w:jc w:val="center"/>
        <w:rPr>
          <w:i/>
          <w:color w:val="FF0000"/>
        </w:rPr>
      </w:pPr>
    </w:p>
    <w:sectPr w:rsidR="00AA70E6" w:rsidSect="00E02823">
      <w:headerReference w:type="default" r:id="rId16"/>
      <w:pgSz w:w="11906" w:h="16838"/>
      <w:pgMar w:top="709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A6" w:rsidRDefault="002C11A6">
      <w:r>
        <w:separator/>
      </w:r>
    </w:p>
  </w:endnote>
  <w:endnote w:type="continuationSeparator" w:id="0">
    <w:p w:rsidR="002C11A6" w:rsidRDefault="002C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A6" w:rsidRDefault="002C11A6">
      <w:r>
        <w:separator/>
      </w:r>
    </w:p>
  </w:footnote>
  <w:footnote w:type="continuationSeparator" w:id="0">
    <w:p w:rsidR="002C11A6" w:rsidRDefault="002C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8" w:rsidRPr="00070C38" w:rsidRDefault="002C11A6" w:rsidP="00070C38">
    <w:pPr>
      <w:pStyle w:val="a4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2D3"/>
    <w:multiLevelType w:val="hybridMultilevel"/>
    <w:tmpl w:val="760A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F5A"/>
    <w:multiLevelType w:val="hybridMultilevel"/>
    <w:tmpl w:val="EA92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C75C3"/>
    <w:multiLevelType w:val="multilevel"/>
    <w:tmpl w:val="1CCE6C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92D072D"/>
    <w:multiLevelType w:val="multilevel"/>
    <w:tmpl w:val="09C663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4">
    <w:nsid w:val="2C6A2303"/>
    <w:multiLevelType w:val="hybridMultilevel"/>
    <w:tmpl w:val="A73294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41443D"/>
    <w:multiLevelType w:val="hybridMultilevel"/>
    <w:tmpl w:val="CA3E3612"/>
    <w:lvl w:ilvl="0" w:tplc="C374C69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>
    <w:nsid w:val="48192C8B"/>
    <w:multiLevelType w:val="hybridMultilevel"/>
    <w:tmpl w:val="253CBF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B541E9"/>
    <w:multiLevelType w:val="multilevel"/>
    <w:tmpl w:val="9A788A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50DC48D4"/>
    <w:multiLevelType w:val="hybridMultilevel"/>
    <w:tmpl w:val="7D083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60EEA"/>
    <w:multiLevelType w:val="multilevel"/>
    <w:tmpl w:val="99A006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9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  <w:b/>
      </w:rPr>
    </w:lvl>
  </w:abstractNum>
  <w:abstractNum w:abstractNumId="10">
    <w:nsid w:val="7779254B"/>
    <w:multiLevelType w:val="hybridMultilevel"/>
    <w:tmpl w:val="AA6ED312"/>
    <w:lvl w:ilvl="0" w:tplc="B1BE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60946"/>
    <w:multiLevelType w:val="hybridMultilevel"/>
    <w:tmpl w:val="0BCA8B9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9B"/>
    <w:rsid w:val="00011565"/>
    <w:rsid w:val="000154FC"/>
    <w:rsid w:val="0004643B"/>
    <w:rsid w:val="00055830"/>
    <w:rsid w:val="0006106D"/>
    <w:rsid w:val="0006240F"/>
    <w:rsid w:val="000716A5"/>
    <w:rsid w:val="00086FCB"/>
    <w:rsid w:val="000A7703"/>
    <w:rsid w:val="000B652C"/>
    <w:rsid w:val="000D4084"/>
    <w:rsid w:val="000E1E7B"/>
    <w:rsid w:val="000E4C63"/>
    <w:rsid w:val="000E4F0C"/>
    <w:rsid w:val="000E7175"/>
    <w:rsid w:val="000F2E68"/>
    <w:rsid w:val="000F6F89"/>
    <w:rsid w:val="00133E9A"/>
    <w:rsid w:val="00135239"/>
    <w:rsid w:val="00150298"/>
    <w:rsid w:val="0016576B"/>
    <w:rsid w:val="0016675B"/>
    <w:rsid w:val="00170ECD"/>
    <w:rsid w:val="0017531E"/>
    <w:rsid w:val="00194607"/>
    <w:rsid w:val="001B08F8"/>
    <w:rsid w:val="001B5E45"/>
    <w:rsid w:val="001C40C0"/>
    <w:rsid w:val="001C4F03"/>
    <w:rsid w:val="001E129B"/>
    <w:rsid w:val="001E1A8A"/>
    <w:rsid w:val="001E484C"/>
    <w:rsid w:val="001F52A8"/>
    <w:rsid w:val="00203215"/>
    <w:rsid w:val="00206DF2"/>
    <w:rsid w:val="002100F7"/>
    <w:rsid w:val="0021580C"/>
    <w:rsid w:val="00225C5E"/>
    <w:rsid w:val="00237572"/>
    <w:rsid w:val="0024744D"/>
    <w:rsid w:val="00251750"/>
    <w:rsid w:val="0027030E"/>
    <w:rsid w:val="002848D6"/>
    <w:rsid w:val="0028601C"/>
    <w:rsid w:val="002946D4"/>
    <w:rsid w:val="002952E7"/>
    <w:rsid w:val="002A3737"/>
    <w:rsid w:val="002B687C"/>
    <w:rsid w:val="002B78D6"/>
    <w:rsid w:val="002C11A6"/>
    <w:rsid w:val="002D3766"/>
    <w:rsid w:val="002F1437"/>
    <w:rsid w:val="00327555"/>
    <w:rsid w:val="00330758"/>
    <w:rsid w:val="00352B92"/>
    <w:rsid w:val="003562CA"/>
    <w:rsid w:val="0038186A"/>
    <w:rsid w:val="00383E38"/>
    <w:rsid w:val="00385A94"/>
    <w:rsid w:val="003900E6"/>
    <w:rsid w:val="00392AAB"/>
    <w:rsid w:val="003A0175"/>
    <w:rsid w:val="003A3072"/>
    <w:rsid w:val="003D2FBB"/>
    <w:rsid w:val="003D7F75"/>
    <w:rsid w:val="003F5910"/>
    <w:rsid w:val="004103F8"/>
    <w:rsid w:val="00425525"/>
    <w:rsid w:val="00425CE1"/>
    <w:rsid w:val="00432D74"/>
    <w:rsid w:val="004359B4"/>
    <w:rsid w:val="00444C32"/>
    <w:rsid w:val="00451B04"/>
    <w:rsid w:val="0045211D"/>
    <w:rsid w:val="00496DCC"/>
    <w:rsid w:val="00497DA0"/>
    <w:rsid w:val="004E63AB"/>
    <w:rsid w:val="00502FDC"/>
    <w:rsid w:val="0051046E"/>
    <w:rsid w:val="00521E6D"/>
    <w:rsid w:val="0055459A"/>
    <w:rsid w:val="00561283"/>
    <w:rsid w:val="0056493C"/>
    <w:rsid w:val="00575C2D"/>
    <w:rsid w:val="00577595"/>
    <w:rsid w:val="00590988"/>
    <w:rsid w:val="005A0FC1"/>
    <w:rsid w:val="005D239E"/>
    <w:rsid w:val="005D691B"/>
    <w:rsid w:val="005E4E82"/>
    <w:rsid w:val="005E7164"/>
    <w:rsid w:val="00631BCC"/>
    <w:rsid w:val="0063611C"/>
    <w:rsid w:val="00641F3F"/>
    <w:rsid w:val="0067386C"/>
    <w:rsid w:val="00674B3C"/>
    <w:rsid w:val="00680ADE"/>
    <w:rsid w:val="00695523"/>
    <w:rsid w:val="006B2FB7"/>
    <w:rsid w:val="006C05AC"/>
    <w:rsid w:val="006E09FC"/>
    <w:rsid w:val="006E16D2"/>
    <w:rsid w:val="006E6142"/>
    <w:rsid w:val="0071007B"/>
    <w:rsid w:val="007251AC"/>
    <w:rsid w:val="0073646D"/>
    <w:rsid w:val="00736A8B"/>
    <w:rsid w:val="0074094E"/>
    <w:rsid w:val="0074527E"/>
    <w:rsid w:val="00774507"/>
    <w:rsid w:val="007B6A67"/>
    <w:rsid w:val="007B7A3E"/>
    <w:rsid w:val="007E7375"/>
    <w:rsid w:val="00832AD4"/>
    <w:rsid w:val="008349CA"/>
    <w:rsid w:val="0083681F"/>
    <w:rsid w:val="00840B8F"/>
    <w:rsid w:val="008623D7"/>
    <w:rsid w:val="00883B96"/>
    <w:rsid w:val="0089337B"/>
    <w:rsid w:val="008B39A1"/>
    <w:rsid w:val="008C3845"/>
    <w:rsid w:val="008D3C51"/>
    <w:rsid w:val="008F072F"/>
    <w:rsid w:val="00902D5A"/>
    <w:rsid w:val="0090388C"/>
    <w:rsid w:val="00903A47"/>
    <w:rsid w:val="00930EEB"/>
    <w:rsid w:val="00982419"/>
    <w:rsid w:val="00982763"/>
    <w:rsid w:val="009913CA"/>
    <w:rsid w:val="009B063C"/>
    <w:rsid w:val="009B1377"/>
    <w:rsid w:val="009E6BFF"/>
    <w:rsid w:val="009F0B75"/>
    <w:rsid w:val="00A00EC5"/>
    <w:rsid w:val="00A05CED"/>
    <w:rsid w:val="00A1588F"/>
    <w:rsid w:val="00A16FF1"/>
    <w:rsid w:val="00A3233F"/>
    <w:rsid w:val="00A372C1"/>
    <w:rsid w:val="00A544B7"/>
    <w:rsid w:val="00A5603D"/>
    <w:rsid w:val="00A64555"/>
    <w:rsid w:val="00A65C55"/>
    <w:rsid w:val="00A678EC"/>
    <w:rsid w:val="00A80C93"/>
    <w:rsid w:val="00A80D23"/>
    <w:rsid w:val="00A82AFE"/>
    <w:rsid w:val="00AA5087"/>
    <w:rsid w:val="00AA70E6"/>
    <w:rsid w:val="00AB003E"/>
    <w:rsid w:val="00AD40D6"/>
    <w:rsid w:val="00AD68EB"/>
    <w:rsid w:val="00AE3FDC"/>
    <w:rsid w:val="00AF705E"/>
    <w:rsid w:val="00B03707"/>
    <w:rsid w:val="00B120EA"/>
    <w:rsid w:val="00B218EF"/>
    <w:rsid w:val="00B25786"/>
    <w:rsid w:val="00B370D9"/>
    <w:rsid w:val="00B72140"/>
    <w:rsid w:val="00B76C8D"/>
    <w:rsid w:val="00B92CB2"/>
    <w:rsid w:val="00BA1A16"/>
    <w:rsid w:val="00BB08A8"/>
    <w:rsid w:val="00BE5D79"/>
    <w:rsid w:val="00BE7694"/>
    <w:rsid w:val="00C03F5E"/>
    <w:rsid w:val="00C234D1"/>
    <w:rsid w:val="00C2523E"/>
    <w:rsid w:val="00C346A2"/>
    <w:rsid w:val="00C5474F"/>
    <w:rsid w:val="00C711E3"/>
    <w:rsid w:val="00C740B6"/>
    <w:rsid w:val="00C76DA9"/>
    <w:rsid w:val="00C95F9B"/>
    <w:rsid w:val="00CA2A69"/>
    <w:rsid w:val="00CC405E"/>
    <w:rsid w:val="00CC6ED7"/>
    <w:rsid w:val="00CE157E"/>
    <w:rsid w:val="00CE31C9"/>
    <w:rsid w:val="00CF1E84"/>
    <w:rsid w:val="00D00459"/>
    <w:rsid w:val="00D044FD"/>
    <w:rsid w:val="00D06207"/>
    <w:rsid w:val="00D23FD3"/>
    <w:rsid w:val="00D32CB8"/>
    <w:rsid w:val="00D75453"/>
    <w:rsid w:val="00DA0BF3"/>
    <w:rsid w:val="00DA19ED"/>
    <w:rsid w:val="00DB71E7"/>
    <w:rsid w:val="00DB7488"/>
    <w:rsid w:val="00DE4D73"/>
    <w:rsid w:val="00E02823"/>
    <w:rsid w:val="00E10408"/>
    <w:rsid w:val="00E145FC"/>
    <w:rsid w:val="00E16595"/>
    <w:rsid w:val="00E23A5B"/>
    <w:rsid w:val="00E3136C"/>
    <w:rsid w:val="00E3655E"/>
    <w:rsid w:val="00E40152"/>
    <w:rsid w:val="00E4279F"/>
    <w:rsid w:val="00E50F78"/>
    <w:rsid w:val="00E52172"/>
    <w:rsid w:val="00E52FFD"/>
    <w:rsid w:val="00E81427"/>
    <w:rsid w:val="00E907A9"/>
    <w:rsid w:val="00EA1B3B"/>
    <w:rsid w:val="00EC372E"/>
    <w:rsid w:val="00F227FD"/>
    <w:rsid w:val="00F2299A"/>
    <w:rsid w:val="00F33017"/>
    <w:rsid w:val="00F3353F"/>
    <w:rsid w:val="00F34B11"/>
    <w:rsid w:val="00F36EBD"/>
    <w:rsid w:val="00F47AE3"/>
    <w:rsid w:val="00F504D2"/>
    <w:rsid w:val="00F51C5C"/>
    <w:rsid w:val="00F61C36"/>
    <w:rsid w:val="00F6253F"/>
    <w:rsid w:val="00F66322"/>
    <w:rsid w:val="00F70A67"/>
    <w:rsid w:val="00F73A98"/>
    <w:rsid w:val="00F812EB"/>
    <w:rsid w:val="00F93E42"/>
    <w:rsid w:val="00FC105D"/>
    <w:rsid w:val="00FC1E31"/>
    <w:rsid w:val="00FC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129B"/>
    <w:rPr>
      <w:color w:val="0000FF"/>
      <w:u w:val="single"/>
    </w:rPr>
  </w:style>
  <w:style w:type="paragraph" w:styleId="a4">
    <w:name w:val="header"/>
    <w:basedOn w:val="a"/>
    <w:link w:val="a5"/>
    <w:rsid w:val="001E12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E1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1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2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2FDC"/>
    <w:pPr>
      <w:ind w:left="720"/>
      <w:contextualSpacing/>
    </w:pPr>
  </w:style>
  <w:style w:type="character" w:customStyle="1" w:styleId="w-mailboxuserinfoemailinner">
    <w:name w:val="w-mailbox__userinfo__email_inner"/>
    <w:basedOn w:val="a0"/>
    <w:rsid w:val="0073646D"/>
  </w:style>
  <w:style w:type="paragraph" w:styleId="a9">
    <w:name w:val="No Spacing"/>
    <w:uiPriority w:val="1"/>
    <w:qFormat/>
    <w:rsid w:val="00F3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B06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B06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B063C"/>
    <w:rPr>
      <w:vertAlign w:val="superscript"/>
    </w:rPr>
  </w:style>
  <w:style w:type="table" w:styleId="ad">
    <w:name w:val="Table Grid"/>
    <w:basedOn w:val="a1"/>
    <w:uiPriority w:val="59"/>
    <w:rsid w:val="0023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7B6A6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6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63611C"/>
    <w:pPr>
      <w:spacing w:before="100" w:beforeAutospacing="1" w:after="100" w:afterAutospacing="1"/>
    </w:pPr>
  </w:style>
  <w:style w:type="paragraph" w:customStyle="1" w:styleId="af1">
    <w:name w:val="Базовый"/>
    <w:rsid w:val="00F6253F"/>
    <w:pPr>
      <w:suppressAutoHyphens/>
    </w:pPr>
    <w:rPr>
      <w:rFonts w:ascii="Calibri" w:eastAsia="Arial Unicode MS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129B"/>
    <w:rPr>
      <w:color w:val="0000FF"/>
      <w:u w:val="single"/>
    </w:rPr>
  </w:style>
  <w:style w:type="paragraph" w:styleId="a4">
    <w:name w:val="header"/>
    <w:basedOn w:val="a"/>
    <w:link w:val="a5"/>
    <w:rsid w:val="001E12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E1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1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2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2FDC"/>
    <w:pPr>
      <w:ind w:left="720"/>
      <w:contextualSpacing/>
    </w:pPr>
  </w:style>
  <w:style w:type="character" w:customStyle="1" w:styleId="w-mailboxuserinfoemailinner">
    <w:name w:val="w-mailbox__userinfo__email_inner"/>
    <w:basedOn w:val="a0"/>
    <w:rsid w:val="0073646D"/>
  </w:style>
  <w:style w:type="paragraph" w:styleId="a9">
    <w:name w:val="No Spacing"/>
    <w:uiPriority w:val="1"/>
    <w:qFormat/>
    <w:rsid w:val="00F3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9B06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B06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B063C"/>
    <w:rPr>
      <w:vertAlign w:val="superscript"/>
    </w:rPr>
  </w:style>
  <w:style w:type="table" w:styleId="ad">
    <w:name w:val="Table Grid"/>
    <w:basedOn w:val="a1"/>
    <w:uiPriority w:val="59"/>
    <w:rsid w:val="0023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7B6A6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B6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63611C"/>
    <w:pPr>
      <w:spacing w:before="100" w:beforeAutospacing="1" w:after="100" w:afterAutospacing="1"/>
    </w:pPr>
  </w:style>
  <w:style w:type="paragraph" w:customStyle="1" w:styleId="af1">
    <w:name w:val="Базовый"/>
    <w:rsid w:val="00F6253F"/>
    <w:pPr>
      <w:suppressAutoHyphens/>
    </w:pPr>
    <w:rPr>
      <w:rFonts w:ascii="Calibri" w:eastAsia="Arial Unicode M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2w1427XFgDJzNZSt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tochka_zreniya2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chk.2021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tochka_zreniya2021" TargetMode="External"/><Relationship Id="rId10" Type="http://schemas.openxmlformats.org/officeDocument/2006/relationships/hyperlink" Target="mailto:ochk.202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tochk.20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0913-18DE-4F64-BAEE-1494FFB5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2018-01-29T08:31:00Z</cp:lastPrinted>
  <dcterms:created xsi:type="dcterms:W3CDTF">2021-03-02T04:00:00Z</dcterms:created>
  <dcterms:modified xsi:type="dcterms:W3CDTF">2021-03-02T04:00:00Z</dcterms:modified>
</cp:coreProperties>
</file>